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3737" w14:textId="374C1221" w:rsidR="0075742F" w:rsidRPr="008603DE" w:rsidRDefault="006235A2">
      <w:pPr>
        <w:jc w:val="center"/>
        <w:rPr>
          <w:rFonts w:ascii="Arial" w:hAnsi="Arial" w:cs="Arial"/>
          <w:b/>
          <w:bCs/>
          <w:color w:val="0185EB"/>
          <w:sz w:val="44"/>
          <w:szCs w:val="44"/>
        </w:rPr>
      </w:pPr>
      <w:r>
        <w:rPr>
          <w:rFonts w:asciiTheme="minorHAnsi" w:hAnsiTheme="minorHAnsi" w:cstheme="minorHAnsi"/>
          <w:b/>
          <w:color w:val="244061" w:themeColor="accent1" w:themeShade="80"/>
          <w:sz w:val="44"/>
          <w:szCs w:val="44"/>
        </w:rPr>
        <w:t>Service</w:t>
      </w:r>
      <w:r w:rsidR="007E6364">
        <w:rPr>
          <w:rFonts w:asciiTheme="minorHAnsi" w:hAnsiTheme="minorHAnsi" w:cstheme="minorHAnsi"/>
          <w:b/>
          <w:color w:val="244061" w:themeColor="accent1" w:themeShade="80"/>
          <w:sz w:val="44"/>
          <w:szCs w:val="44"/>
        </w:rPr>
        <w:t xml:space="preserve"> </w:t>
      </w:r>
      <w:r w:rsidR="00EB396A">
        <w:rPr>
          <w:rFonts w:asciiTheme="minorHAnsi" w:hAnsiTheme="minorHAnsi" w:cstheme="minorHAnsi"/>
          <w:b/>
          <w:color w:val="244061" w:themeColor="accent1" w:themeShade="80"/>
          <w:sz w:val="44"/>
          <w:szCs w:val="44"/>
        </w:rPr>
        <w:t>Agreement</w:t>
      </w:r>
      <w:r w:rsidR="007E6364">
        <w:rPr>
          <w:rFonts w:asciiTheme="minorHAnsi" w:hAnsiTheme="minorHAnsi" w:cstheme="minorHAnsi"/>
          <w:b/>
          <w:color w:val="244061" w:themeColor="accent1" w:themeShade="80"/>
          <w:sz w:val="44"/>
          <w:szCs w:val="44"/>
        </w:rPr>
        <w:t xml:space="preserve"> Form</w:t>
      </w:r>
    </w:p>
    <w:tbl>
      <w:tblPr>
        <w:tblStyle w:val="GridTable1Light-Accent1"/>
        <w:tblW w:w="9639" w:type="dxa"/>
        <w:tblLayout w:type="fixed"/>
        <w:tblLook w:val="04A0" w:firstRow="1" w:lastRow="0" w:firstColumn="1" w:lastColumn="0" w:noHBand="0" w:noVBand="1"/>
      </w:tblPr>
      <w:tblGrid>
        <w:gridCol w:w="533"/>
        <w:gridCol w:w="1159"/>
        <w:gridCol w:w="993"/>
        <w:gridCol w:w="419"/>
        <w:gridCol w:w="105"/>
        <w:gridCol w:w="610"/>
        <w:gridCol w:w="2128"/>
        <w:gridCol w:w="475"/>
        <w:gridCol w:w="1228"/>
        <w:gridCol w:w="565"/>
        <w:gridCol w:w="1424"/>
      </w:tblGrid>
      <w:tr w:rsidR="00647F37" w14:paraId="30DC5DE4" w14:textId="77777777" w:rsidTr="00D74E58">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39" w:type="dxa"/>
            <w:gridSpan w:val="11"/>
            <w:shd w:val="clear" w:color="auto" w:fill="548DD4" w:themeFill="text2" w:themeFillTint="99"/>
            <w:vAlign w:val="center"/>
          </w:tcPr>
          <w:p w14:paraId="426ED489" w14:textId="4B826756" w:rsidR="00647F37" w:rsidRPr="003510BA" w:rsidRDefault="00647F37" w:rsidP="00391935">
            <w:pPr>
              <w:spacing w:before="12"/>
              <w:rPr>
                <w:rFonts w:asciiTheme="minorHAnsi" w:eastAsia="Calibri" w:hAnsiTheme="minorHAnsi" w:cstheme="minorHAnsi"/>
                <w:sz w:val="24"/>
                <w:szCs w:val="24"/>
              </w:rPr>
            </w:pPr>
            <w:r w:rsidRPr="003510BA">
              <w:rPr>
                <w:rFonts w:asciiTheme="minorHAnsi" w:eastAsia="Calibri" w:hAnsiTheme="minorHAnsi" w:cstheme="minorHAnsi"/>
                <w:color w:val="FFFFFF" w:themeColor="background1"/>
                <w:sz w:val="24"/>
                <w:szCs w:val="24"/>
              </w:rPr>
              <w:t>Customer Details</w:t>
            </w:r>
          </w:p>
        </w:tc>
      </w:tr>
      <w:tr w:rsidR="00647F37" w14:paraId="35BCD2C3" w14:textId="77777777" w:rsidTr="007436D7">
        <w:trPr>
          <w:trHeight w:val="522"/>
        </w:trPr>
        <w:tc>
          <w:tcPr>
            <w:cnfStyle w:val="001000000000" w:firstRow="0" w:lastRow="0" w:firstColumn="1" w:lastColumn="0" w:oddVBand="0" w:evenVBand="0" w:oddHBand="0" w:evenHBand="0" w:firstRowFirstColumn="0" w:firstRowLastColumn="0" w:lastRowFirstColumn="0" w:lastRowLastColumn="0"/>
            <w:tcW w:w="3104" w:type="dxa"/>
            <w:gridSpan w:val="4"/>
            <w:vAlign w:val="center"/>
          </w:tcPr>
          <w:p w14:paraId="110AD0AB" w14:textId="77777777" w:rsidR="00647F37" w:rsidRPr="003510BA" w:rsidRDefault="00647F37" w:rsidP="00391935">
            <w:pPr>
              <w:spacing w:before="12"/>
              <w:rPr>
                <w:rFonts w:asciiTheme="minorHAnsi" w:eastAsia="Calibri" w:hAnsiTheme="minorHAnsi" w:cstheme="minorHAnsi"/>
                <w:sz w:val="22"/>
                <w:szCs w:val="22"/>
              </w:rPr>
            </w:pPr>
            <w:r w:rsidRPr="003510BA">
              <w:rPr>
                <w:rFonts w:asciiTheme="minorHAnsi" w:eastAsia="Calibri" w:hAnsiTheme="minorHAnsi" w:cstheme="minorHAnsi"/>
                <w:sz w:val="22"/>
                <w:szCs w:val="22"/>
              </w:rPr>
              <w:t>Legal Entity:</w:t>
            </w:r>
          </w:p>
        </w:tc>
        <w:tc>
          <w:tcPr>
            <w:tcW w:w="6535" w:type="dxa"/>
            <w:gridSpan w:val="7"/>
            <w:vAlign w:val="center"/>
          </w:tcPr>
          <w:p w14:paraId="66F3E59E" w14:textId="77777777" w:rsidR="00647F37" w:rsidRPr="003510BA"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647F37" w14:paraId="189A6493" w14:textId="77777777" w:rsidTr="007436D7">
        <w:trPr>
          <w:trHeight w:val="567"/>
        </w:trPr>
        <w:tc>
          <w:tcPr>
            <w:cnfStyle w:val="001000000000" w:firstRow="0" w:lastRow="0" w:firstColumn="1" w:lastColumn="0" w:oddVBand="0" w:evenVBand="0" w:oddHBand="0" w:evenHBand="0" w:firstRowFirstColumn="0" w:firstRowLastColumn="0" w:lastRowFirstColumn="0" w:lastRowLastColumn="0"/>
            <w:tcW w:w="3104" w:type="dxa"/>
            <w:gridSpan w:val="4"/>
            <w:vAlign w:val="center"/>
          </w:tcPr>
          <w:p w14:paraId="27EE600D" w14:textId="77777777" w:rsidR="00647F37" w:rsidRPr="003510BA" w:rsidRDefault="00647F37" w:rsidP="00391935">
            <w:pPr>
              <w:spacing w:before="12"/>
              <w:rPr>
                <w:rFonts w:asciiTheme="minorHAnsi" w:eastAsia="Calibri" w:hAnsiTheme="minorHAnsi" w:cstheme="minorHAnsi"/>
                <w:sz w:val="22"/>
                <w:szCs w:val="22"/>
              </w:rPr>
            </w:pPr>
            <w:r w:rsidRPr="003510BA">
              <w:rPr>
                <w:rFonts w:asciiTheme="minorHAnsi" w:eastAsia="Calibri" w:hAnsiTheme="minorHAnsi" w:cstheme="minorHAnsi"/>
                <w:sz w:val="22"/>
                <w:szCs w:val="22"/>
              </w:rPr>
              <w:t>Trading Name</w:t>
            </w:r>
            <w:r>
              <w:rPr>
                <w:rFonts w:asciiTheme="minorHAnsi" w:eastAsia="Calibri" w:hAnsiTheme="minorHAnsi" w:cstheme="minorHAnsi"/>
                <w:sz w:val="22"/>
                <w:szCs w:val="22"/>
              </w:rPr>
              <w:t xml:space="preserve"> (</w:t>
            </w:r>
            <w:r w:rsidRPr="003510BA">
              <w:rPr>
                <w:rFonts w:asciiTheme="minorHAnsi" w:eastAsia="Calibri" w:hAnsiTheme="minorHAnsi" w:cstheme="minorHAnsi"/>
                <w:sz w:val="22"/>
                <w:szCs w:val="22"/>
              </w:rPr>
              <w:t>if different</w:t>
            </w:r>
            <w:r>
              <w:rPr>
                <w:rFonts w:asciiTheme="minorHAnsi" w:eastAsia="Calibri" w:hAnsiTheme="minorHAnsi" w:cstheme="minorHAnsi"/>
                <w:sz w:val="22"/>
                <w:szCs w:val="22"/>
              </w:rPr>
              <w:t>)</w:t>
            </w:r>
            <w:r w:rsidRPr="003510BA">
              <w:rPr>
                <w:rFonts w:asciiTheme="minorHAnsi" w:eastAsia="Calibri" w:hAnsiTheme="minorHAnsi" w:cstheme="minorHAnsi"/>
                <w:sz w:val="22"/>
                <w:szCs w:val="22"/>
              </w:rPr>
              <w:t xml:space="preserve">: </w:t>
            </w:r>
          </w:p>
        </w:tc>
        <w:tc>
          <w:tcPr>
            <w:tcW w:w="6535" w:type="dxa"/>
            <w:gridSpan w:val="7"/>
            <w:vAlign w:val="center"/>
          </w:tcPr>
          <w:p w14:paraId="7EE7AB0F" w14:textId="77777777" w:rsidR="00647F37" w:rsidRPr="003510BA"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647F37" w14:paraId="23E220D0" w14:textId="77777777" w:rsidTr="007436D7">
        <w:trPr>
          <w:trHeight w:val="567"/>
        </w:trPr>
        <w:tc>
          <w:tcPr>
            <w:cnfStyle w:val="001000000000" w:firstRow="0" w:lastRow="0" w:firstColumn="1" w:lastColumn="0" w:oddVBand="0" w:evenVBand="0" w:oddHBand="0" w:evenHBand="0" w:firstRowFirstColumn="0" w:firstRowLastColumn="0" w:lastRowFirstColumn="0" w:lastRowLastColumn="0"/>
            <w:tcW w:w="3104" w:type="dxa"/>
            <w:gridSpan w:val="4"/>
            <w:vAlign w:val="center"/>
          </w:tcPr>
          <w:p w14:paraId="76111445" w14:textId="07BBC31F" w:rsidR="00647F37" w:rsidRPr="003510BA" w:rsidRDefault="00647F37" w:rsidP="00391935">
            <w:pPr>
              <w:spacing w:before="12"/>
              <w:rPr>
                <w:rFonts w:asciiTheme="minorHAnsi" w:eastAsia="Calibri" w:hAnsiTheme="minorHAnsi" w:cstheme="minorHAnsi"/>
                <w:sz w:val="22"/>
                <w:szCs w:val="22"/>
              </w:rPr>
            </w:pPr>
            <w:r>
              <w:rPr>
                <w:rFonts w:asciiTheme="minorHAnsi" w:eastAsia="Calibri" w:hAnsiTheme="minorHAnsi" w:cstheme="minorHAnsi"/>
                <w:sz w:val="22"/>
                <w:szCs w:val="22"/>
              </w:rPr>
              <w:t>Register</w:t>
            </w:r>
            <w:r w:rsidR="00EE4588">
              <w:rPr>
                <w:rFonts w:asciiTheme="minorHAnsi" w:eastAsia="Calibri" w:hAnsiTheme="minorHAnsi" w:cstheme="minorHAnsi"/>
                <w:sz w:val="22"/>
                <w:szCs w:val="22"/>
              </w:rPr>
              <w:t>ed</w:t>
            </w:r>
            <w:r>
              <w:rPr>
                <w:rFonts w:asciiTheme="minorHAnsi" w:eastAsia="Calibri" w:hAnsiTheme="minorHAnsi" w:cstheme="minorHAnsi"/>
                <w:sz w:val="22"/>
                <w:szCs w:val="22"/>
              </w:rPr>
              <w:t xml:space="preserve"> Address:</w:t>
            </w:r>
          </w:p>
        </w:tc>
        <w:tc>
          <w:tcPr>
            <w:tcW w:w="6535" w:type="dxa"/>
            <w:gridSpan w:val="7"/>
            <w:vAlign w:val="center"/>
          </w:tcPr>
          <w:p w14:paraId="0843961A" w14:textId="77777777" w:rsidR="00647F37" w:rsidRPr="003510BA"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647F37" w14:paraId="535D68F9" w14:textId="77777777" w:rsidTr="007436D7">
        <w:trPr>
          <w:trHeight w:val="567"/>
        </w:trPr>
        <w:tc>
          <w:tcPr>
            <w:cnfStyle w:val="001000000000" w:firstRow="0" w:lastRow="0" w:firstColumn="1" w:lastColumn="0" w:oddVBand="0" w:evenVBand="0" w:oddHBand="0" w:evenHBand="0" w:firstRowFirstColumn="0" w:firstRowLastColumn="0" w:lastRowFirstColumn="0" w:lastRowLastColumn="0"/>
            <w:tcW w:w="3104" w:type="dxa"/>
            <w:gridSpan w:val="4"/>
            <w:vAlign w:val="center"/>
          </w:tcPr>
          <w:p w14:paraId="35119C56" w14:textId="77777777" w:rsidR="00647F37" w:rsidRPr="003510BA" w:rsidRDefault="00647F37" w:rsidP="00391935">
            <w:pPr>
              <w:spacing w:before="12"/>
              <w:rPr>
                <w:rFonts w:asciiTheme="minorHAnsi" w:eastAsia="Calibri" w:hAnsiTheme="minorHAnsi" w:cstheme="minorHAnsi"/>
                <w:sz w:val="22"/>
                <w:szCs w:val="22"/>
              </w:rPr>
            </w:pPr>
            <w:r>
              <w:rPr>
                <w:rFonts w:asciiTheme="minorHAnsi" w:eastAsia="Calibri" w:hAnsiTheme="minorHAnsi" w:cstheme="minorHAnsi"/>
                <w:sz w:val="22"/>
                <w:szCs w:val="22"/>
              </w:rPr>
              <w:t>Authorized Contact Name:</w:t>
            </w:r>
          </w:p>
        </w:tc>
        <w:tc>
          <w:tcPr>
            <w:tcW w:w="6535" w:type="dxa"/>
            <w:gridSpan w:val="7"/>
            <w:vAlign w:val="center"/>
          </w:tcPr>
          <w:p w14:paraId="7FA761BC" w14:textId="77777777" w:rsidR="00647F37" w:rsidRPr="003510BA"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647F37" w14:paraId="4ED619AE" w14:textId="77777777" w:rsidTr="007436D7">
        <w:trPr>
          <w:trHeight w:val="567"/>
        </w:trPr>
        <w:tc>
          <w:tcPr>
            <w:cnfStyle w:val="001000000000" w:firstRow="0" w:lastRow="0" w:firstColumn="1" w:lastColumn="0" w:oddVBand="0" w:evenVBand="0" w:oddHBand="0" w:evenHBand="0" w:firstRowFirstColumn="0" w:firstRowLastColumn="0" w:lastRowFirstColumn="0" w:lastRowLastColumn="0"/>
            <w:tcW w:w="3104" w:type="dxa"/>
            <w:gridSpan w:val="4"/>
            <w:vAlign w:val="center"/>
          </w:tcPr>
          <w:p w14:paraId="41910614" w14:textId="77777777" w:rsidR="00647F37" w:rsidRPr="003510BA" w:rsidRDefault="00647F37" w:rsidP="00391935">
            <w:pPr>
              <w:spacing w:before="12"/>
              <w:rPr>
                <w:rFonts w:asciiTheme="minorHAnsi" w:eastAsia="Calibri" w:hAnsiTheme="minorHAnsi" w:cstheme="minorHAnsi"/>
                <w:sz w:val="22"/>
                <w:szCs w:val="22"/>
              </w:rPr>
            </w:pPr>
            <w:r>
              <w:rPr>
                <w:rFonts w:asciiTheme="minorHAnsi" w:eastAsia="Calibri" w:hAnsiTheme="minorHAnsi" w:cstheme="minorHAnsi"/>
                <w:sz w:val="22"/>
                <w:szCs w:val="22"/>
              </w:rPr>
              <w:t>Authorized Contact Number:</w:t>
            </w:r>
          </w:p>
        </w:tc>
        <w:tc>
          <w:tcPr>
            <w:tcW w:w="6535" w:type="dxa"/>
            <w:gridSpan w:val="7"/>
            <w:vAlign w:val="center"/>
          </w:tcPr>
          <w:p w14:paraId="73A2FD23" w14:textId="77777777" w:rsidR="00647F37" w:rsidRPr="003510BA"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647F37" w14:paraId="15DF7E8F" w14:textId="77777777" w:rsidTr="007436D7">
        <w:trPr>
          <w:trHeight w:val="567"/>
        </w:trPr>
        <w:tc>
          <w:tcPr>
            <w:cnfStyle w:val="001000000000" w:firstRow="0" w:lastRow="0" w:firstColumn="1" w:lastColumn="0" w:oddVBand="0" w:evenVBand="0" w:oddHBand="0" w:evenHBand="0" w:firstRowFirstColumn="0" w:firstRowLastColumn="0" w:lastRowFirstColumn="0" w:lastRowLastColumn="0"/>
            <w:tcW w:w="3104" w:type="dxa"/>
            <w:gridSpan w:val="4"/>
            <w:vAlign w:val="center"/>
          </w:tcPr>
          <w:p w14:paraId="06A40CB2" w14:textId="77777777" w:rsidR="00647F37" w:rsidRPr="003510BA" w:rsidRDefault="00647F37" w:rsidP="00391935">
            <w:pPr>
              <w:spacing w:before="12"/>
              <w:rPr>
                <w:rFonts w:asciiTheme="minorHAnsi" w:eastAsia="Calibri" w:hAnsiTheme="minorHAnsi" w:cstheme="minorHAnsi"/>
                <w:sz w:val="22"/>
                <w:szCs w:val="22"/>
              </w:rPr>
            </w:pPr>
            <w:r>
              <w:rPr>
                <w:rFonts w:asciiTheme="minorHAnsi" w:eastAsia="Calibri" w:hAnsiTheme="minorHAnsi" w:cstheme="minorHAnsi"/>
                <w:sz w:val="22"/>
                <w:szCs w:val="22"/>
              </w:rPr>
              <w:t>Authorized Contact Email:</w:t>
            </w:r>
          </w:p>
        </w:tc>
        <w:tc>
          <w:tcPr>
            <w:tcW w:w="6535" w:type="dxa"/>
            <w:gridSpan w:val="7"/>
            <w:vAlign w:val="center"/>
          </w:tcPr>
          <w:p w14:paraId="5E87AC07" w14:textId="77777777" w:rsidR="00647F37" w:rsidRPr="003510BA"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65442E" w14:paraId="45C56173" w14:textId="77777777" w:rsidTr="007436D7">
        <w:trPr>
          <w:trHeight w:val="493"/>
        </w:trPr>
        <w:tc>
          <w:tcPr>
            <w:cnfStyle w:val="001000000000" w:firstRow="0" w:lastRow="0" w:firstColumn="1" w:lastColumn="0" w:oddVBand="0" w:evenVBand="0" w:oddHBand="0" w:evenHBand="0" w:firstRowFirstColumn="0" w:firstRowLastColumn="0" w:lastRowFirstColumn="0" w:lastRowLastColumn="0"/>
            <w:tcW w:w="1692" w:type="dxa"/>
            <w:gridSpan w:val="2"/>
            <w:vAlign w:val="center"/>
          </w:tcPr>
          <w:p w14:paraId="3A06EAA6" w14:textId="77777777" w:rsidR="00647F37" w:rsidRDefault="00647F37" w:rsidP="00391935">
            <w:pPr>
              <w:spacing w:before="12"/>
              <w:rPr>
                <w:rFonts w:asciiTheme="minorHAnsi" w:eastAsia="Calibri" w:hAnsiTheme="minorHAnsi" w:cstheme="minorHAnsi"/>
                <w:b w:val="0"/>
                <w:bCs w:val="0"/>
                <w:sz w:val="22"/>
                <w:szCs w:val="22"/>
              </w:rPr>
            </w:pPr>
            <w:r>
              <w:rPr>
                <w:rFonts w:asciiTheme="minorHAnsi" w:eastAsia="Calibri" w:hAnsiTheme="minorHAnsi" w:cstheme="minorHAnsi"/>
                <w:sz w:val="22"/>
                <w:szCs w:val="22"/>
              </w:rPr>
              <w:t>Billing Options:</w:t>
            </w:r>
          </w:p>
        </w:tc>
        <w:tc>
          <w:tcPr>
            <w:tcW w:w="1412" w:type="dxa"/>
            <w:gridSpan w:val="2"/>
            <w:vAlign w:val="center"/>
          </w:tcPr>
          <w:p w14:paraId="3664ACB6" w14:textId="77777777" w:rsidR="00647F37"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tc>
        <w:tc>
          <w:tcPr>
            <w:tcW w:w="6535" w:type="dxa"/>
            <w:gridSpan w:val="7"/>
            <w:vAlign w:val="center"/>
          </w:tcPr>
          <w:p w14:paraId="4F4283C1" w14:textId="52C626A8" w:rsidR="00647F37" w:rsidRPr="009520FD"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 xml:space="preserve">1: </w:t>
            </w:r>
            <w:r w:rsidRPr="009520FD">
              <w:rPr>
                <w:rFonts w:asciiTheme="minorHAnsi" w:eastAsia="Calibri" w:hAnsiTheme="minorHAnsi" w:cstheme="minorHAnsi"/>
                <w:sz w:val="22"/>
                <w:szCs w:val="22"/>
              </w:rPr>
              <w:t>Direct Debit</w:t>
            </w:r>
            <w:r>
              <w:rPr>
                <w:rFonts w:asciiTheme="minorHAnsi" w:eastAsia="Calibri" w:hAnsiTheme="minorHAnsi" w:cstheme="minorHAnsi"/>
                <w:sz w:val="22"/>
                <w:szCs w:val="22"/>
              </w:rPr>
              <w:t xml:space="preserve"> </w:t>
            </w:r>
            <w:r w:rsidRPr="009520FD">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2: </w:t>
            </w:r>
            <w:r w:rsidRPr="009520FD">
              <w:rPr>
                <w:rFonts w:asciiTheme="minorHAnsi" w:eastAsia="Calibri" w:hAnsiTheme="minorHAnsi" w:cstheme="minorHAnsi"/>
                <w:sz w:val="22"/>
                <w:szCs w:val="22"/>
              </w:rPr>
              <w:t xml:space="preserve">Credit Card </w:t>
            </w:r>
            <w:r w:rsidR="006E1819">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 3: Pay invoice: </w:t>
            </w:r>
          </w:p>
        </w:tc>
      </w:tr>
      <w:tr w:rsidR="004A298F" w14:paraId="49F77DE4" w14:textId="77777777" w:rsidTr="004B5CA3">
        <w:trPr>
          <w:trHeight w:val="441"/>
        </w:trPr>
        <w:tc>
          <w:tcPr>
            <w:cnfStyle w:val="001000000000" w:firstRow="0" w:lastRow="0" w:firstColumn="1" w:lastColumn="0" w:oddVBand="0" w:evenVBand="0" w:oddHBand="0" w:evenHBand="0" w:firstRowFirstColumn="0" w:firstRowLastColumn="0" w:lastRowFirstColumn="0" w:lastRowLastColumn="0"/>
            <w:tcW w:w="5947" w:type="dxa"/>
            <w:gridSpan w:val="7"/>
            <w:shd w:val="clear" w:color="auto" w:fill="548DD4" w:themeFill="text2" w:themeFillTint="99"/>
            <w:vAlign w:val="center"/>
          </w:tcPr>
          <w:p w14:paraId="315D65AF" w14:textId="77777777" w:rsidR="004A298F" w:rsidRPr="004A298F" w:rsidRDefault="004A298F" w:rsidP="00391935">
            <w:pPr>
              <w:spacing w:before="12"/>
              <w:rPr>
                <w:rFonts w:asciiTheme="minorHAnsi" w:eastAsia="Calibri" w:hAnsiTheme="minorHAnsi" w:cstheme="minorHAnsi"/>
                <w:b w:val="0"/>
                <w:bCs w:val="0"/>
                <w:i/>
                <w:color w:val="FFFFFF" w:themeColor="background1"/>
                <w:sz w:val="22"/>
                <w:szCs w:val="22"/>
              </w:rPr>
            </w:pPr>
            <w:r w:rsidRPr="004A298F">
              <w:rPr>
                <w:rFonts w:asciiTheme="minorHAnsi" w:eastAsia="Calibri" w:hAnsiTheme="minorHAnsi" w:cstheme="minorHAnsi"/>
                <w:color w:val="FFFFFF" w:themeColor="background1"/>
                <w:sz w:val="24"/>
                <w:szCs w:val="24"/>
              </w:rPr>
              <w:t>SIP Voice Plan</w:t>
            </w:r>
          </w:p>
        </w:tc>
        <w:tc>
          <w:tcPr>
            <w:tcW w:w="3692" w:type="dxa"/>
            <w:gridSpan w:val="4"/>
            <w:shd w:val="clear" w:color="auto" w:fill="548DD4" w:themeFill="text2" w:themeFillTint="99"/>
            <w:vAlign w:val="center"/>
          </w:tcPr>
          <w:p w14:paraId="4038468E" w14:textId="54B50CC7" w:rsidR="004A298F" w:rsidRPr="004A298F" w:rsidRDefault="004A298F" w:rsidP="004A298F">
            <w:pPr>
              <w:spacing w:before="12"/>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color w:val="FFFFFF" w:themeColor="background1"/>
                <w:sz w:val="22"/>
                <w:szCs w:val="22"/>
              </w:rPr>
            </w:pPr>
            <w:r w:rsidRPr="004A298F">
              <w:rPr>
                <w:rFonts w:asciiTheme="minorHAnsi" w:eastAsia="Calibri" w:hAnsiTheme="minorHAnsi" w:cstheme="minorHAnsi"/>
                <w:i/>
                <w:color w:val="FFFFFF" w:themeColor="background1"/>
                <w:sz w:val="22"/>
                <w:szCs w:val="22"/>
              </w:rPr>
              <w:t xml:space="preserve">Pre-fill by </w:t>
            </w:r>
            <w:r w:rsidR="009F43A5">
              <w:rPr>
                <w:rFonts w:asciiTheme="minorHAnsi" w:eastAsia="Calibri" w:hAnsiTheme="minorHAnsi" w:cstheme="minorHAnsi"/>
                <w:i/>
                <w:color w:val="FFFFFF" w:themeColor="background1"/>
                <w:sz w:val="22"/>
                <w:szCs w:val="22"/>
              </w:rPr>
              <w:t>BFN</w:t>
            </w:r>
            <w:r w:rsidRPr="004A298F">
              <w:rPr>
                <w:rFonts w:asciiTheme="minorHAnsi" w:eastAsia="Calibri" w:hAnsiTheme="minorHAnsi" w:cstheme="minorHAnsi"/>
                <w:i/>
                <w:color w:val="FFFFFF" w:themeColor="background1"/>
                <w:sz w:val="22"/>
                <w:szCs w:val="22"/>
              </w:rPr>
              <w:t xml:space="preserve"> sales representative</w:t>
            </w:r>
          </w:p>
        </w:tc>
      </w:tr>
      <w:tr w:rsidR="00824C29" w14:paraId="0B4261C2" w14:textId="77777777" w:rsidTr="007436D7">
        <w:trPr>
          <w:trHeight w:val="65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D418FA8" w14:textId="2FE88294" w:rsidR="00647F37" w:rsidRPr="00212EC1" w:rsidRDefault="00824C29" w:rsidP="00391935">
            <w:pPr>
              <w:spacing w:before="12"/>
              <w:rPr>
                <w:rFonts w:asciiTheme="minorHAnsi" w:eastAsia="Calibri" w:hAnsiTheme="minorHAnsi" w:cstheme="minorHAnsi"/>
                <w:b w:val="0"/>
                <w:bCs w:val="0"/>
                <w:sz w:val="22"/>
                <w:szCs w:val="22"/>
              </w:rPr>
            </w:pPr>
            <w:r>
              <w:rPr>
                <w:rFonts w:asciiTheme="minorHAnsi" w:eastAsia="Calibri" w:hAnsiTheme="minorHAnsi" w:cstheme="minorHAnsi"/>
                <w:b w:val="0"/>
                <w:bCs w:val="0"/>
                <w:sz w:val="22"/>
                <w:szCs w:val="22"/>
              </w:rPr>
              <w:t>1</w:t>
            </w:r>
          </w:p>
        </w:tc>
        <w:tc>
          <w:tcPr>
            <w:tcW w:w="1159" w:type="dxa"/>
            <w:vAlign w:val="center"/>
          </w:tcPr>
          <w:p w14:paraId="37311140" w14:textId="06AC3DD6" w:rsidR="00647F37" w:rsidRPr="00212EC1" w:rsidRDefault="00824C29"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Flexi</w:t>
            </w:r>
            <w:r w:rsidR="00647F37" w:rsidRPr="00212EC1">
              <w:rPr>
                <w:rFonts w:asciiTheme="minorHAnsi" w:eastAsia="Calibri" w:hAnsiTheme="minorHAnsi" w:cstheme="minorHAnsi"/>
                <w:sz w:val="22"/>
                <w:szCs w:val="22"/>
              </w:rPr>
              <w:t xml:space="preserve"> </w:t>
            </w:r>
            <w:r w:rsidR="00647F37">
              <w:rPr>
                <w:rFonts w:asciiTheme="minorHAnsi" w:eastAsia="Calibri" w:hAnsiTheme="minorHAnsi" w:cstheme="minorHAnsi"/>
                <w:sz w:val="22"/>
                <w:szCs w:val="22"/>
              </w:rPr>
              <w:t>Plan</w:t>
            </w:r>
          </w:p>
        </w:tc>
        <w:tc>
          <w:tcPr>
            <w:tcW w:w="4255" w:type="dxa"/>
            <w:gridSpan w:val="5"/>
            <w:vAlign w:val="center"/>
          </w:tcPr>
          <w:p w14:paraId="1DE4056F" w14:textId="77777777" w:rsidR="00647F37" w:rsidRDefault="00647F37"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212EC1">
              <w:rPr>
                <w:rFonts w:asciiTheme="minorHAnsi" w:eastAsia="Calibri" w:hAnsiTheme="minorHAnsi" w:cstheme="minorHAnsi"/>
                <w:bCs/>
                <w:sz w:val="22"/>
                <w:szCs w:val="22"/>
              </w:rPr>
              <w:t>Unlimited Local/National/Mobile calls</w:t>
            </w:r>
          </w:p>
          <w:p w14:paraId="706F8955" w14:textId="1B5EA79E" w:rsidR="004A298F" w:rsidRPr="00212EC1" w:rsidRDefault="004A298F"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(1x DID included)</w:t>
            </w:r>
          </w:p>
        </w:tc>
        <w:tc>
          <w:tcPr>
            <w:tcW w:w="1703" w:type="dxa"/>
            <w:gridSpan w:val="2"/>
            <w:vAlign w:val="center"/>
          </w:tcPr>
          <w:p w14:paraId="01F46DDB" w14:textId="230070E6" w:rsidR="00647F37" w:rsidRPr="00212EC1" w:rsidRDefault="00D33A48"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______/month</w:t>
            </w:r>
          </w:p>
        </w:tc>
        <w:tc>
          <w:tcPr>
            <w:tcW w:w="1989" w:type="dxa"/>
            <w:gridSpan w:val="2"/>
            <w:vAlign w:val="center"/>
          </w:tcPr>
          <w:p w14:paraId="1927144C" w14:textId="1DCBF179" w:rsidR="00647F37" w:rsidRPr="00212EC1" w:rsidRDefault="00443A70" w:rsidP="00391935">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____</w:t>
            </w:r>
            <w:r w:rsidR="00824C29">
              <w:rPr>
                <w:rFonts w:asciiTheme="minorHAnsi" w:eastAsia="Calibri" w:hAnsiTheme="minorHAnsi" w:cstheme="minorHAnsi"/>
                <w:sz w:val="22"/>
                <w:szCs w:val="22"/>
              </w:rPr>
              <w:t xml:space="preserve"> channels</w:t>
            </w:r>
          </w:p>
        </w:tc>
      </w:tr>
      <w:tr w:rsidR="00EE4588" w14:paraId="2211F954" w14:textId="77777777" w:rsidTr="007436D7">
        <w:trPr>
          <w:trHeight w:val="1128"/>
        </w:trPr>
        <w:tc>
          <w:tcPr>
            <w:cnfStyle w:val="001000000000" w:firstRow="0" w:lastRow="0" w:firstColumn="1" w:lastColumn="0" w:oddVBand="0" w:evenVBand="0" w:oddHBand="0" w:evenHBand="0" w:firstRowFirstColumn="0" w:firstRowLastColumn="0" w:lastRowFirstColumn="0" w:lastRowLastColumn="0"/>
            <w:tcW w:w="1692" w:type="dxa"/>
            <w:gridSpan w:val="2"/>
            <w:vAlign w:val="center"/>
          </w:tcPr>
          <w:p w14:paraId="5AADE196" w14:textId="6E56156F" w:rsidR="00EE4588" w:rsidRPr="0065442E" w:rsidRDefault="00EE4588" w:rsidP="00391935">
            <w:pPr>
              <w:spacing w:before="12"/>
              <w:rPr>
                <w:rFonts w:asciiTheme="minorHAnsi" w:eastAsia="Calibri" w:hAnsiTheme="minorHAnsi" w:cstheme="minorHAnsi"/>
                <w:b w:val="0"/>
                <w:bCs w:val="0"/>
                <w:sz w:val="22"/>
                <w:szCs w:val="22"/>
              </w:rPr>
            </w:pPr>
            <w:r w:rsidRPr="0065442E">
              <w:rPr>
                <w:rFonts w:asciiTheme="minorHAnsi" w:eastAsia="Calibri" w:hAnsiTheme="minorHAnsi" w:cstheme="minorHAnsi"/>
                <w:b w:val="0"/>
                <w:sz w:val="22"/>
                <w:szCs w:val="22"/>
              </w:rPr>
              <w:t>Excludes:</w:t>
            </w:r>
          </w:p>
        </w:tc>
        <w:tc>
          <w:tcPr>
            <w:tcW w:w="7947" w:type="dxa"/>
            <w:gridSpan w:val="9"/>
            <w:vAlign w:val="center"/>
          </w:tcPr>
          <w:p w14:paraId="1701A862" w14:textId="2F9DC0E6" w:rsidR="00EE4588" w:rsidRDefault="00EE4588" w:rsidP="00824C29">
            <w:pPr>
              <w:pStyle w:val="ListParagraph"/>
              <w:numPr>
                <w:ilvl w:val="0"/>
                <w:numId w:val="8"/>
              </w:num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824C29">
              <w:rPr>
                <w:rFonts w:asciiTheme="minorHAnsi" w:eastAsia="Calibri" w:hAnsiTheme="minorHAnsi" w:cstheme="minorHAnsi"/>
                <w:sz w:val="18"/>
                <w:szCs w:val="18"/>
              </w:rPr>
              <w:t>13/1300 numbers ($0.3/call ex GST)</w:t>
            </w:r>
          </w:p>
          <w:p w14:paraId="51FDFA8A" w14:textId="7BFC2862" w:rsidR="00EE4588" w:rsidRPr="00824C29" w:rsidRDefault="00EE4588" w:rsidP="00824C29">
            <w:pPr>
              <w:pStyle w:val="ListParagraph"/>
              <w:numPr>
                <w:ilvl w:val="0"/>
                <w:numId w:val="8"/>
              </w:num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Flag fee of call forwarding to mobile ($0.05/call, ex GST)</w:t>
            </w:r>
          </w:p>
          <w:p w14:paraId="48154551" w14:textId="77777777" w:rsidR="00EE4588" w:rsidRDefault="00EE4588" w:rsidP="00824C29">
            <w:pPr>
              <w:pStyle w:val="ListParagraph"/>
              <w:numPr>
                <w:ilvl w:val="0"/>
                <w:numId w:val="8"/>
              </w:num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824C29">
              <w:rPr>
                <w:rFonts w:asciiTheme="minorHAnsi" w:eastAsia="Calibri" w:hAnsiTheme="minorHAnsi" w:cstheme="minorHAnsi"/>
                <w:sz w:val="18"/>
                <w:szCs w:val="18"/>
              </w:rPr>
              <w:t>International calls</w:t>
            </w:r>
            <w:r>
              <w:rPr>
                <w:rFonts w:asciiTheme="minorHAnsi" w:eastAsia="Calibri" w:hAnsiTheme="minorHAnsi" w:cstheme="minorHAnsi"/>
                <w:sz w:val="18"/>
                <w:szCs w:val="18"/>
              </w:rPr>
              <w:t xml:space="preserve"> (Flag fee $0.1/call + call rate on destination, ex GST)</w:t>
            </w:r>
          </w:p>
          <w:p w14:paraId="3B3D2258" w14:textId="77777777" w:rsidR="00EE4588" w:rsidRDefault="00EE4588" w:rsidP="00824C29">
            <w:pPr>
              <w:pStyle w:val="ListParagraph"/>
              <w:numPr>
                <w:ilvl w:val="0"/>
                <w:numId w:val="8"/>
              </w:num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Special numbers (includes but not limited to Satellite phones, Pager numbers, Data numbers)</w:t>
            </w:r>
          </w:p>
          <w:p w14:paraId="445593C0" w14:textId="1D6685DB" w:rsidR="002B3D8A" w:rsidRPr="00824C29" w:rsidRDefault="002B3D8A" w:rsidP="00824C29">
            <w:pPr>
              <w:pStyle w:val="ListParagraph"/>
              <w:numPr>
                <w:ilvl w:val="0"/>
                <w:numId w:val="8"/>
              </w:num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Number porting fee ($</w:t>
            </w:r>
            <w:r w:rsidR="0088112A">
              <w:rPr>
                <w:rFonts w:asciiTheme="minorHAnsi" w:eastAsia="Calibri" w:hAnsiTheme="minorHAnsi" w:cstheme="minorHAnsi"/>
                <w:sz w:val="18"/>
                <w:szCs w:val="18"/>
              </w:rPr>
              <w:t>25</w:t>
            </w:r>
            <w:r>
              <w:rPr>
                <w:rFonts w:asciiTheme="minorHAnsi" w:eastAsia="Calibri" w:hAnsiTheme="minorHAnsi" w:cstheme="minorHAnsi"/>
                <w:sz w:val="18"/>
                <w:szCs w:val="18"/>
              </w:rPr>
              <w:t xml:space="preserve"> per DID, once-off</w:t>
            </w:r>
            <w:r w:rsidR="000F5FA8">
              <w:rPr>
                <w:rFonts w:asciiTheme="minorHAnsi" w:eastAsia="Calibri" w:hAnsiTheme="minorHAnsi" w:cstheme="minorHAnsi"/>
                <w:sz w:val="18"/>
                <w:szCs w:val="18"/>
              </w:rPr>
              <w:t xml:space="preserve"> fee, ex GST</w:t>
            </w:r>
            <w:r w:rsidR="00BF563E">
              <w:rPr>
                <w:rFonts w:asciiTheme="minorHAnsi" w:eastAsia="Calibri" w:hAnsiTheme="minorHAnsi" w:cstheme="minorHAnsi"/>
                <w:sz w:val="18"/>
                <w:szCs w:val="18"/>
              </w:rPr>
              <w:t>, additional DID only</w:t>
            </w:r>
            <w:r>
              <w:rPr>
                <w:rFonts w:asciiTheme="minorHAnsi" w:eastAsia="Calibri" w:hAnsiTheme="minorHAnsi" w:cstheme="minorHAnsi"/>
                <w:sz w:val="18"/>
                <w:szCs w:val="18"/>
              </w:rPr>
              <w:t>)</w:t>
            </w:r>
          </w:p>
        </w:tc>
      </w:tr>
      <w:tr w:rsidR="00647F37" w14:paraId="505EE0A9" w14:textId="77777777" w:rsidTr="004B5CA3">
        <w:trPr>
          <w:trHeight w:val="397"/>
        </w:trPr>
        <w:tc>
          <w:tcPr>
            <w:cnfStyle w:val="001000000000" w:firstRow="0" w:lastRow="0" w:firstColumn="1" w:lastColumn="0" w:oddVBand="0" w:evenVBand="0" w:oddHBand="0" w:evenHBand="0" w:firstRowFirstColumn="0" w:firstRowLastColumn="0" w:lastRowFirstColumn="0" w:lastRowLastColumn="0"/>
            <w:tcW w:w="5947" w:type="dxa"/>
            <w:gridSpan w:val="7"/>
            <w:shd w:val="clear" w:color="auto" w:fill="548DD4" w:themeFill="text2" w:themeFillTint="99"/>
            <w:vAlign w:val="center"/>
          </w:tcPr>
          <w:p w14:paraId="2696D76B" w14:textId="77777777" w:rsidR="00647F37" w:rsidRPr="005655B2" w:rsidRDefault="00647F37" w:rsidP="00391935">
            <w:pPr>
              <w:spacing w:before="12"/>
              <w:rPr>
                <w:rFonts w:asciiTheme="minorHAnsi" w:eastAsia="Calibri" w:hAnsiTheme="minorHAnsi" w:cstheme="minorHAnsi"/>
                <w:b w:val="0"/>
                <w:bCs w:val="0"/>
                <w:color w:val="FFFFFF" w:themeColor="background1"/>
                <w:sz w:val="24"/>
                <w:szCs w:val="24"/>
              </w:rPr>
            </w:pPr>
            <w:r>
              <w:rPr>
                <w:rFonts w:asciiTheme="minorHAnsi" w:eastAsia="Calibri" w:hAnsiTheme="minorHAnsi" w:cstheme="minorHAnsi"/>
                <w:color w:val="FFFFFF" w:themeColor="background1"/>
                <w:sz w:val="24"/>
                <w:szCs w:val="24"/>
              </w:rPr>
              <w:t>SIP Plan Term</w:t>
            </w:r>
            <w:r w:rsidRPr="005655B2">
              <w:rPr>
                <w:rFonts w:asciiTheme="minorHAnsi" w:eastAsia="Calibri" w:hAnsiTheme="minorHAnsi" w:cstheme="minorHAnsi"/>
                <w:color w:val="FFFFFF" w:themeColor="background1"/>
                <w:sz w:val="24"/>
                <w:szCs w:val="24"/>
              </w:rPr>
              <w:t>:</w:t>
            </w:r>
            <w:r>
              <w:rPr>
                <w:rFonts w:asciiTheme="minorHAnsi" w:eastAsia="Calibri" w:hAnsiTheme="minorHAnsi" w:cstheme="minorHAnsi"/>
                <w:color w:val="FFFFFF" w:themeColor="background1"/>
                <w:sz w:val="24"/>
                <w:szCs w:val="24"/>
              </w:rPr>
              <w:t xml:space="preserve">  </w:t>
            </w:r>
          </w:p>
        </w:tc>
        <w:tc>
          <w:tcPr>
            <w:tcW w:w="3692" w:type="dxa"/>
            <w:gridSpan w:val="4"/>
            <w:shd w:val="clear" w:color="auto" w:fill="548DD4" w:themeFill="text2" w:themeFillTint="99"/>
            <w:vAlign w:val="center"/>
          </w:tcPr>
          <w:p w14:paraId="03D2FDCA" w14:textId="77777777" w:rsidR="00647F37" w:rsidRPr="00212EC1" w:rsidRDefault="00647F37" w:rsidP="00391935">
            <w:pPr>
              <w:spacing w:before="12"/>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color w:val="FFFFFF" w:themeColor="background1"/>
                <w:sz w:val="22"/>
                <w:szCs w:val="22"/>
              </w:rPr>
            </w:pPr>
            <w:r w:rsidRPr="00212EC1">
              <w:rPr>
                <w:rFonts w:asciiTheme="minorHAnsi" w:eastAsia="Calibri" w:hAnsiTheme="minorHAnsi" w:cstheme="minorHAnsi"/>
                <w:i/>
                <w:color w:val="FFFFFF" w:themeColor="background1"/>
                <w:sz w:val="22"/>
                <w:szCs w:val="22"/>
              </w:rPr>
              <w:t>$0 setup fee for 36 months contract</w:t>
            </w:r>
          </w:p>
        </w:tc>
      </w:tr>
      <w:tr w:rsidR="005D25B5" w14:paraId="3270C9AF"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1692" w:type="dxa"/>
            <w:gridSpan w:val="2"/>
            <w:vAlign w:val="center"/>
          </w:tcPr>
          <w:p w14:paraId="6C2B3990" w14:textId="342E80EF" w:rsidR="005D25B5" w:rsidRPr="0065442E" w:rsidRDefault="005D25B5" w:rsidP="00391935">
            <w:pPr>
              <w:spacing w:before="12"/>
              <w:jc w:val="center"/>
              <w:rPr>
                <w:rFonts w:asciiTheme="minorHAnsi" w:eastAsia="Calibri" w:hAnsiTheme="minorHAnsi" w:cstheme="minorHAnsi"/>
                <w:b w:val="0"/>
                <w:bCs w:val="0"/>
              </w:rPr>
            </w:pPr>
            <w:r w:rsidRPr="0065442E">
              <w:rPr>
                <w:rFonts w:asciiTheme="minorHAnsi" w:eastAsia="Calibri" w:hAnsiTheme="minorHAnsi" w:cstheme="minorHAnsi"/>
                <w:b w:val="0"/>
                <w:bCs w:val="0"/>
              </w:rPr>
              <w:t>Plan Category</w:t>
            </w:r>
          </w:p>
        </w:tc>
        <w:tc>
          <w:tcPr>
            <w:tcW w:w="993" w:type="dxa"/>
            <w:vAlign w:val="center"/>
          </w:tcPr>
          <w:p w14:paraId="514C33A3" w14:textId="1DB42DE9" w:rsidR="005D25B5" w:rsidRPr="0065442E"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rPr>
            </w:pPr>
            <w:r w:rsidRPr="0065442E">
              <w:rPr>
                <w:rFonts w:asciiTheme="minorHAnsi" w:eastAsia="Calibri" w:hAnsiTheme="minorHAnsi" w:cstheme="minorHAnsi"/>
                <w:bCs/>
              </w:rPr>
              <w:t>Channels</w:t>
            </w:r>
          </w:p>
        </w:tc>
        <w:tc>
          <w:tcPr>
            <w:tcW w:w="1134" w:type="dxa"/>
            <w:gridSpan w:val="3"/>
            <w:vAlign w:val="center"/>
          </w:tcPr>
          <w:p w14:paraId="7365C476" w14:textId="74660E9E" w:rsidR="005D25B5" w:rsidRPr="0065442E"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rPr>
            </w:pPr>
            <w:r w:rsidRPr="0065442E">
              <w:rPr>
                <w:rFonts w:asciiTheme="minorHAnsi" w:eastAsia="Calibri" w:hAnsiTheme="minorHAnsi" w:cstheme="minorHAnsi"/>
                <w:bCs/>
              </w:rPr>
              <w:t>Setup Fee</w:t>
            </w:r>
          </w:p>
        </w:tc>
        <w:tc>
          <w:tcPr>
            <w:tcW w:w="2128" w:type="dxa"/>
            <w:vAlign w:val="center"/>
          </w:tcPr>
          <w:p w14:paraId="222ED150" w14:textId="4F3E91A9" w:rsidR="005D25B5" w:rsidRPr="0065442E"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rPr>
            </w:pPr>
            <w:r w:rsidRPr="0065442E">
              <w:rPr>
                <w:rFonts w:asciiTheme="minorHAnsi" w:eastAsia="Calibri" w:hAnsiTheme="minorHAnsi" w:cstheme="minorHAnsi"/>
                <w:bCs/>
              </w:rPr>
              <w:t>Min Terms</w:t>
            </w:r>
            <w:r>
              <w:rPr>
                <w:rFonts w:asciiTheme="minorHAnsi" w:eastAsia="Calibri" w:hAnsiTheme="minorHAnsi" w:cstheme="minorHAnsi"/>
                <w:bCs/>
              </w:rPr>
              <w:t>(months)</w:t>
            </w:r>
          </w:p>
        </w:tc>
        <w:tc>
          <w:tcPr>
            <w:tcW w:w="2268" w:type="dxa"/>
            <w:gridSpan w:val="3"/>
            <w:vAlign w:val="center"/>
          </w:tcPr>
          <w:p w14:paraId="17518C71" w14:textId="38C8A58D" w:rsidR="005D25B5" w:rsidRPr="0065442E" w:rsidRDefault="000F5FA8"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Failover Mobile</w:t>
            </w:r>
          </w:p>
        </w:tc>
        <w:tc>
          <w:tcPr>
            <w:tcW w:w="1424" w:type="dxa"/>
            <w:vAlign w:val="center"/>
          </w:tcPr>
          <w:p w14:paraId="1299D443" w14:textId="52ADE475" w:rsidR="005D25B5" w:rsidRPr="0065442E"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Start Date</w:t>
            </w:r>
          </w:p>
        </w:tc>
      </w:tr>
      <w:tr w:rsidR="005D25B5" w14:paraId="32CBC094"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1692" w:type="dxa"/>
            <w:gridSpan w:val="2"/>
            <w:vAlign w:val="center"/>
          </w:tcPr>
          <w:p w14:paraId="0874F0CE" w14:textId="1937CE00" w:rsidR="005D25B5" w:rsidRPr="004A298F" w:rsidRDefault="005D25B5" w:rsidP="00391935">
            <w:pPr>
              <w:spacing w:before="12"/>
              <w:jc w:val="center"/>
              <w:rPr>
                <w:rFonts w:asciiTheme="minorHAnsi" w:eastAsia="Calibri" w:hAnsiTheme="minorHAnsi" w:cstheme="minorHAnsi"/>
                <w:b w:val="0"/>
              </w:rPr>
            </w:pPr>
            <w:r w:rsidRPr="004A298F">
              <w:rPr>
                <w:rFonts w:asciiTheme="minorHAnsi" w:eastAsia="Calibri" w:hAnsiTheme="minorHAnsi" w:cstheme="minorHAnsi"/>
                <w:b w:val="0"/>
              </w:rPr>
              <w:t>Flexi plan</w:t>
            </w:r>
          </w:p>
        </w:tc>
        <w:tc>
          <w:tcPr>
            <w:tcW w:w="993" w:type="dxa"/>
            <w:vAlign w:val="center"/>
          </w:tcPr>
          <w:p w14:paraId="0946BCC5" w14:textId="6BDF0CCC" w:rsidR="005D25B5" w:rsidRPr="0065442E"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rPr>
            </w:pPr>
          </w:p>
        </w:tc>
        <w:tc>
          <w:tcPr>
            <w:tcW w:w="1134" w:type="dxa"/>
            <w:gridSpan w:val="3"/>
            <w:vAlign w:val="center"/>
          </w:tcPr>
          <w:p w14:paraId="79C4924D" w14:textId="0679595D" w:rsidR="005D25B5" w:rsidRPr="0065442E"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rPr>
            </w:pPr>
            <w:r>
              <w:rPr>
                <w:rFonts w:asciiTheme="minorHAnsi" w:eastAsia="Calibri" w:hAnsiTheme="minorHAnsi" w:cstheme="minorHAnsi"/>
                <w:bCs/>
              </w:rPr>
              <w:t>0</w:t>
            </w:r>
          </w:p>
        </w:tc>
        <w:tc>
          <w:tcPr>
            <w:tcW w:w="2128" w:type="dxa"/>
            <w:vAlign w:val="center"/>
          </w:tcPr>
          <w:p w14:paraId="052D91C8" w14:textId="796265FC" w:rsidR="005D25B5" w:rsidRPr="0065442E"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rPr>
            </w:pPr>
            <w:r>
              <w:rPr>
                <w:rFonts w:asciiTheme="minorHAnsi" w:eastAsia="Calibri" w:hAnsiTheme="minorHAnsi" w:cstheme="minorHAnsi"/>
                <w:bCs/>
              </w:rPr>
              <w:t>36</w:t>
            </w:r>
          </w:p>
        </w:tc>
        <w:tc>
          <w:tcPr>
            <w:tcW w:w="2268" w:type="dxa"/>
            <w:gridSpan w:val="3"/>
            <w:vAlign w:val="center"/>
          </w:tcPr>
          <w:p w14:paraId="717A012F" w14:textId="77777777" w:rsidR="005D25B5"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c>
          <w:tcPr>
            <w:tcW w:w="1424" w:type="dxa"/>
            <w:vAlign w:val="center"/>
          </w:tcPr>
          <w:p w14:paraId="403E583C" w14:textId="18578AF1" w:rsidR="005D25B5" w:rsidRDefault="005D25B5" w:rsidP="00391935">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4B5CA3" w14:paraId="0E073111" w14:textId="77777777" w:rsidTr="007436D7">
        <w:trPr>
          <w:trHeight w:val="574"/>
        </w:trPr>
        <w:tc>
          <w:tcPr>
            <w:cnfStyle w:val="001000000000" w:firstRow="0" w:lastRow="0" w:firstColumn="1" w:lastColumn="0" w:oddVBand="0" w:evenVBand="0" w:oddHBand="0" w:evenHBand="0" w:firstRowFirstColumn="0" w:firstRowLastColumn="0" w:lastRowFirstColumn="0" w:lastRowLastColumn="0"/>
            <w:tcW w:w="1692" w:type="dxa"/>
            <w:gridSpan w:val="2"/>
            <w:vAlign w:val="center"/>
          </w:tcPr>
          <w:p w14:paraId="039D194F" w14:textId="54C02C1B" w:rsidR="004B5CA3" w:rsidRPr="004A298F" w:rsidRDefault="004B5CA3" w:rsidP="004B5CA3">
            <w:pPr>
              <w:spacing w:before="12"/>
              <w:jc w:val="center"/>
              <w:rPr>
                <w:rFonts w:asciiTheme="minorHAnsi" w:eastAsia="Calibri" w:hAnsiTheme="minorHAnsi" w:cstheme="minorHAnsi"/>
                <w:b w:val="0"/>
              </w:rPr>
            </w:pPr>
            <w:r w:rsidRPr="004A298F">
              <w:rPr>
                <w:rFonts w:asciiTheme="minorHAnsi" w:eastAsia="Calibri" w:hAnsiTheme="minorHAnsi" w:cstheme="minorHAnsi"/>
                <w:b w:val="0"/>
              </w:rPr>
              <w:t>DID</w:t>
            </w:r>
          </w:p>
        </w:tc>
        <w:tc>
          <w:tcPr>
            <w:tcW w:w="4255" w:type="dxa"/>
            <w:gridSpan w:val="5"/>
            <w:vAlign w:val="center"/>
          </w:tcPr>
          <w:p w14:paraId="5B9BB88E" w14:textId="77777777" w:rsidR="004B5CA3" w:rsidRDefault="004B5CA3" w:rsidP="000F5FA8">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c>
          <w:tcPr>
            <w:tcW w:w="3692" w:type="dxa"/>
            <w:gridSpan w:val="4"/>
            <w:vAlign w:val="center"/>
          </w:tcPr>
          <w:p w14:paraId="62C0804F" w14:textId="470B1470" w:rsidR="004B5CA3" w:rsidRDefault="004B5CA3" w:rsidP="004B5CA3">
            <w:pPr>
              <w:spacing w:before="1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Pr>
                <w:rFonts w:asciiTheme="minorHAnsi" w:eastAsia="Calibri" w:hAnsiTheme="minorHAnsi" w:cstheme="minorHAnsi"/>
              </w:rPr>
              <w:t>Number Porting   Y / N</w:t>
            </w:r>
          </w:p>
        </w:tc>
      </w:tr>
      <w:tr w:rsidR="0065442E" w14:paraId="5184FD96" w14:textId="77777777" w:rsidTr="0065442E">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11"/>
            <w:shd w:val="clear" w:color="auto" w:fill="548DD4" w:themeFill="text2" w:themeFillTint="99"/>
            <w:vAlign w:val="center"/>
          </w:tcPr>
          <w:p w14:paraId="0DB7715F" w14:textId="309E487D" w:rsidR="0065442E" w:rsidRPr="0004605A" w:rsidRDefault="0065442E" w:rsidP="0065442E">
            <w:pPr>
              <w:spacing w:before="12"/>
              <w:rPr>
                <w:rFonts w:asciiTheme="minorHAnsi" w:eastAsia="Calibri" w:hAnsiTheme="minorHAnsi" w:cstheme="minorHAnsi"/>
                <w:sz w:val="24"/>
                <w:szCs w:val="24"/>
              </w:rPr>
            </w:pPr>
            <w:r w:rsidRPr="0004605A">
              <w:rPr>
                <w:rFonts w:asciiTheme="minorHAnsi" w:eastAsia="Calibri" w:hAnsiTheme="minorHAnsi" w:cstheme="minorHAnsi"/>
                <w:color w:val="FFFFFF" w:themeColor="background1"/>
                <w:sz w:val="24"/>
                <w:szCs w:val="24"/>
              </w:rPr>
              <w:t>SIP Voice Extra Features</w:t>
            </w:r>
            <w:r w:rsidR="00D74E58">
              <w:rPr>
                <w:rFonts w:asciiTheme="minorHAnsi" w:eastAsia="Calibri" w:hAnsiTheme="minorHAnsi" w:cstheme="minorHAnsi"/>
                <w:color w:val="FFFFFF" w:themeColor="background1"/>
                <w:sz w:val="24"/>
                <w:szCs w:val="24"/>
              </w:rPr>
              <w:t>:   optional</w:t>
            </w:r>
          </w:p>
        </w:tc>
      </w:tr>
      <w:tr w:rsidR="0065442E" w14:paraId="61B2785E"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819" w:type="dxa"/>
            <w:gridSpan w:val="6"/>
            <w:shd w:val="clear" w:color="auto" w:fill="auto"/>
            <w:vAlign w:val="center"/>
          </w:tcPr>
          <w:p w14:paraId="7601468B" w14:textId="77777777" w:rsidR="0065442E" w:rsidRPr="00D74E58" w:rsidRDefault="0065442E" w:rsidP="0065442E">
            <w:pPr>
              <w:spacing w:before="12"/>
              <w:rPr>
                <w:rFonts w:asciiTheme="minorHAnsi" w:eastAsia="Calibri" w:hAnsiTheme="minorHAnsi" w:cstheme="minorHAnsi"/>
                <w:b w:val="0"/>
                <w:bCs w:val="0"/>
              </w:rPr>
            </w:pPr>
            <w:r w:rsidRPr="00D74E58">
              <w:rPr>
                <w:rFonts w:asciiTheme="minorHAnsi" w:eastAsia="Calibri" w:hAnsiTheme="minorHAnsi" w:cstheme="minorHAnsi"/>
                <w:b w:val="0"/>
                <w:bCs w:val="0"/>
              </w:rPr>
              <w:t>Item</w:t>
            </w:r>
          </w:p>
        </w:tc>
        <w:tc>
          <w:tcPr>
            <w:tcW w:w="2128" w:type="dxa"/>
            <w:shd w:val="clear" w:color="auto" w:fill="auto"/>
            <w:vAlign w:val="center"/>
          </w:tcPr>
          <w:p w14:paraId="29FC47A5"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rPr>
            </w:pPr>
            <w:r w:rsidRPr="00D74E58">
              <w:rPr>
                <w:rFonts w:asciiTheme="minorHAnsi" w:eastAsia="Calibri" w:hAnsiTheme="minorHAnsi" w:cstheme="minorHAnsi"/>
              </w:rPr>
              <w:t>Total Once-off</w:t>
            </w:r>
          </w:p>
        </w:tc>
        <w:tc>
          <w:tcPr>
            <w:tcW w:w="1703" w:type="dxa"/>
            <w:gridSpan w:val="2"/>
            <w:shd w:val="clear" w:color="auto" w:fill="auto"/>
            <w:vAlign w:val="center"/>
          </w:tcPr>
          <w:p w14:paraId="4E55563D"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rPr>
            </w:pPr>
            <w:r w:rsidRPr="00D74E58">
              <w:rPr>
                <w:rFonts w:asciiTheme="minorHAnsi" w:eastAsia="Calibri" w:hAnsiTheme="minorHAnsi" w:cstheme="minorHAnsi"/>
              </w:rPr>
              <w:t>Total Monthly</w:t>
            </w:r>
          </w:p>
        </w:tc>
        <w:tc>
          <w:tcPr>
            <w:tcW w:w="1989" w:type="dxa"/>
            <w:gridSpan w:val="2"/>
            <w:shd w:val="clear" w:color="auto" w:fill="auto"/>
            <w:vAlign w:val="center"/>
          </w:tcPr>
          <w:p w14:paraId="3ADA3F12" w14:textId="77976238" w:rsidR="0065442E" w:rsidRPr="00D74E58"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74E58">
              <w:rPr>
                <w:rFonts w:asciiTheme="minorHAnsi" w:eastAsia="Calibri" w:hAnsiTheme="minorHAnsi" w:cstheme="minorHAnsi"/>
              </w:rPr>
              <w:t>Y</w:t>
            </w:r>
            <w:r w:rsidR="00D74E58">
              <w:rPr>
                <w:rFonts w:asciiTheme="minorHAnsi" w:eastAsia="Calibri" w:hAnsiTheme="minorHAnsi" w:cstheme="minorHAnsi"/>
              </w:rPr>
              <w:t>/N</w:t>
            </w:r>
          </w:p>
        </w:tc>
      </w:tr>
      <w:tr w:rsidR="0065442E" w14:paraId="1E35AA95"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819" w:type="dxa"/>
            <w:gridSpan w:val="6"/>
            <w:shd w:val="clear" w:color="auto" w:fill="auto"/>
            <w:vAlign w:val="center"/>
          </w:tcPr>
          <w:p w14:paraId="16C09E65" w14:textId="77777777" w:rsidR="0065442E" w:rsidRPr="00D74E58" w:rsidRDefault="0065442E" w:rsidP="0065442E">
            <w:pPr>
              <w:spacing w:before="12"/>
              <w:rPr>
                <w:rFonts w:asciiTheme="minorHAnsi" w:eastAsia="Calibri" w:hAnsiTheme="minorHAnsi" w:cstheme="minorHAnsi"/>
                <w:b w:val="0"/>
                <w:bCs w:val="0"/>
              </w:rPr>
            </w:pPr>
            <w:r w:rsidRPr="00D74E58">
              <w:rPr>
                <w:rFonts w:asciiTheme="minorHAnsi" w:eastAsia="Calibri" w:hAnsiTheme="minorHAnsi" w:cstheme="minorHAnsi"/>
                <w:b w:val="0"/>
                <w:bCs w:val="0"/>
              </w:rPr>
              <w:t>IVR (Interactive Voice Response)</w:t>
            </w:r>
          </w:p>
        </w:tc>
        <w:tc>
          <w:tcPr>
            <w:tcW w:w="2128" w:type="dxa"/>
            <w:shd w:val="clear" w:color="auto" w:fill="auto"/>
            <w:vAlign w:val="center"/>
          </w:tcPr>
          <w:p w14:paraId="76893FE9"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c>
          <w:tcPr>
            <w:tcW w:w="1703" w:type="dxa"/>
            <w:gridSpan w:val="2"/>
            <w:shd w:val="clear" w:color="auto" w:fill="auto"/>
            <w:vAlign w:val="center"/>
          </w:tcPr>
          <w:p w14:paraId="0A65C8D5"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74E58">
              <w:rPr>
                <w:rFonts w:asciiTheme="minorHAnsi" w:eastAsia="Calibri" w:hAnsiTheme="minorHAnsi" w:cstheme="minorHAnsi"/>
              </w:rPr>
              <w:t>$5</w:t>
            </w:r>
          </w:p>
        </w:tc>
        <w:tc>
          <w:tcPr>
            <w:tcW w:w="1989" w:type="dxa"/>
            <w:gridSpan w:val="2"/>
            <w:shd w:val="clear" w:color="auto" w:fill="auto"/>
            <w:vAlign w:val="center"/>
          </w:tcPr>
          <w:p w14:paraId="7DD6382A"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65442E" w14:paraId="34777419"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819" w:type="dxa"/>
            <w:gridSpan w:val="6"/>
            <w:shd w:val="clear" w:color="auto" w:fill="auto"/>
            <w:vAlign w:val="center"/>
          </w:tcPr>
          <w:p w14:paraId="0BDDCB68" w14:textId="77777777" w:rsidR="0065442E" w:rsidRPr="00D74E58" w:rsidRDefault="0065442E" w:rsidP="0065442E">
            <w:pPr>
              <w:spacing w:before="12"/>
              <w:rPr>
                <w:rFonts w:asciiTheme="minorHAnsi" w:eastAsia="Calibri" w:hAnsiTheme="minorHAnsi" w:cstheme="minorHAnsi"/>
                <w:b w:val="0"/>
                <w:bCs w:val="0"/>
              </w:rPr>
            </w:pPr>
            <w:r w:rsidRPr="00D74E58">
              <w:rPr>
                <w:rFonts w:asciiTheme="minorHAnsi" w:eastAsia="Calibri" w:hAnsiTheme="minorHAnsi" w:cstheme="minorHAnsi"/>
                <w:b w:val="0"/>
                <w:bCs w:val="0"/>
              </w:rPr>
              <w:t>Time Switches</w:t>
            </w:r>
          </w:p>
        </w:tc>
        <w:tc>
          <w:tcPr>
            <w:tcW w:w="2128" w:type="dxa"/>
            <w:shd w:val="clear" w:color="auto" w:fill="auto"/>
            <w:vAlign w:val="center"/>
          </w:tcPr>
          <w:p w14:paraId="56D10DE0"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c>
          <w:tcPr>
            <w:tcW w:w="1703" w:type="dxa"/>
            <w:gridSpan w:val="2"/>
            <w:shd w:val="clear" w:color="auto" w:fill="auto"/>
            <w:vAlign w:val="center"/>
          </w:tcPr>
          <w:p w14:paraId="2D0E33F3"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74E58">
              <w:rPr>
                <w:rFonts w:asciiTheme="minorHAnsi" w:eastAsia="Calibri" w:hAnsiTheme="minorHAnsi" w:cstheme="minorHAnsi"/>
              </w:rPr>
              <w:t>$3</w:t>
            </w:r>
          </w:p>
        </w:tc>
        <w:tc>
          <w:tcPr>
            <w:tcW w:w="1989" w:type="dxa"/>
            <w:gridSpan w:val="2"/>
            <w:shd w:val="clear" w:color="auto" w:fill="auto"/>
            <w:vAlign w:val="center"/>
          </w:tcPr>
          <w:p w14:paraId="14EBC87F"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82183F" w14:paraId="6D51EE18"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819" w:type="dxa"/>
            <w:gridSpan w:val="6"/>
            <w:shd w:val="clear" w:color="auto" w:fill="auto"/>
            <w:vAlign w:val="center"/>
          </w:tcPr>
          <w:p w14:paraId="4558A619" w14:textId="2CEC83E7" w:rsidR="0082183F" w:rsidRPr="00D74E58" w:rsidRDefault="0082183F" w:rsidP="0065442E">
            <w:pPr>
              <w:spacing w:before="12"/>
              <w:rPr>
                <w:rFonts w:asciiTheme="minorHAnsi" w:eastAsia="Calibri" w:hAnsiTheme="minorHAnsi" w:cstheme="minorHAnsi"/>
                <w:b w:val="0"/>
              </w:rPr>
            </w:pPr>
            <w:r w:rsidRPr="00D74E58">
              <w:rPr>
                <w:rFonts w:asciiTheme="minorHAnsi" w:eastAsia="Calibri" w:hAnsiTheme="minorHAnsi" w:cstheme="minorHAnsi"/>
                <w:b w:val="0"/>
              </w:rPr>
              <w:t>Additional DID (03)</w:t>
            </w:r>
          </w:p>
        </w:tc>
        <w:tc>
          <w:tcPr>
            <w:tcW w:w="2128" w:type="dxa"/>
            <w:shd w:val="clear" w:color="auto" w:fill="auto"/>
            <w:vAlign w:val="center"/>
          </w:tcPr>
          <w:p w14:paraId="74E8D53C" w14:textId="77777777" w:rsidR="0082183F" w:rsidRPr="00D74E58"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c>
          <w:tcPr>
            <w:tcW w:w="1703" w:type="dxa"/>
            <w:gridSpan w:val="2"/>
            <w:shd w:val="clear" w:color="auto" w:fill="auto"/>
            <w:vAlign w:val="center"/>
          </w:tcPr>
          <w:p w14:paraId="23495BEE" w14:textId="61CDEC0B" w:rsidR="0082183F" w:rsidRPr="00D74E58"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74E58">
              <w:rPr>
                <w:rFonts w:asciiTheme="minorHAnsi" w:eastAsia="Calibri" w:hAnsiTheme="minorHAnsi" w:cstheme="minorHAnsi"/>
              </w:rPr>
              <w:t>$</w:t>
            </w:r>
            <w:r w:rsidR="000F5FA8">
              <w:rPr>
                <w:rFonts w:asciiTheme="minorHAnsi" w:eastAsia="Calibri" w:hAnsiTheme="minorHAnsi" w:cstheme="minorHAnsi"/>
              </w:rPr>
              <w:t>5</w:t>
            </w:r>
          </w:p>
        </w:tc>
        <w:tc>
          <w:tcPr>
            <w:tcW w:w="1989" w:type="dxa"/>
            <w:gridSpan w:val="2"/>
            <w:shd w:val="clear" w:color="auto" w:fill="auto"/>
            <w:vAlign w:val="center"/>
          </w:tcPr>
          <w:p w14:paraId="50587A20" w14:textId="77777777" w:rsidR="0082183F" w:rsidRPr="00D74E58"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82183F" w14:paraId="015F4E5D"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819" w:type="dxa"/>
            <w:gridSpan w:val="6"/>
            <w:shd w:val="clear" w:color="auto" w:fill="auto"/>
            <w:vAlign w:val="center"/>
          </w:tcPr>
          <w:p w14:paraId="7331B5DB" w14:textId="0C2B5EE6" w:rsidR="0082183F" w:rsidRPr="00D74E58" w:rsidRDefault="0082183F" w:rsidP="0065442E">
            <w:pPr>
              <w:spacing w:before="12"/>
              <w:rPr>
                <w:rFonts w:asciiTheme="minorHAnsi" w:eastAsia="Calibri" w:hAnsiTheme="minorHAnsi" w:cstheme="minorHAnsi"/>
                <w:b w:val="0"/>
              </w:rPr>
            </w:pPr>
            <w:r w:rsidRPr="00D74E58">
              <w:rPr>
                <w:rFonts w:asciiTheme="minorHAnsi" w:eastAsia="Calibri" w:hAnsiTheme="minorHAnsi" w:cstheme="minorHAnsi"/>
                <w:b w:val="0"/>
              </w:rPr>
              <w:t>Additional Geo DID (02/</w:t>
            </w:r>
            <w:r w:rsidR="00D74E58" w:rsidRPr="00D74E58">
              <w:rPr>
                <w:rFonts w:asciiTheme="minorHAnsi" w:eastAsia="Calibri" w:hAnsiTheme="minorHAnsi" w:cstheme="minorHAnsi"/>
                <w:b w:val="0"/>
              </w:rPr>
              <w:t>04/</w:t>
            </w:r>
            <w:r w:rsidRPr="00D74E58">
              <w:rPr>
                <w:rFonts w:asciiTheme="minorHAnsi" w:eastAsia="Calibri" w:hAnsiTheme="minorHAnsi" w:cstheme="minorHAnsi"/>
                <w:b w:val="0"/>
              </w:rPr>
              <w:t>07/08</w:t>
            </w:r>
            <w:r w:rsidR="00D74E58" w:rsidRPr="00D74E58">
              <w:rPr>
                <w:rFonts w:asciiTheme="minorHAnsi" w:eastAsia="Calibri" w:hAnsiTheme="minorHAnsi" w:cstheme="minorHAnsi"/>
                <w:b w:val="0"/>
              </w:rPr>
              <w:t>)</w:t>
            </w:r>
          </w:p>
        </w:tc>
        <w:tc>
          <w:tcPr>
            <w:tcW w:w="2128" w:type="dxa"/>
            <w:shd w:val="clear" w:color="auto" w:fill="auto"/>
            <w:vAlign w:val="center"/>
          </w:tcPr>
          <w:p w14:paraId="551A99CE" w14:textId="77777777" w:rsidR="0082183F" w:rsidRPr="00D74E58"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c>
          <w:tcPr>
            <w:tcW w:w="1703" w:type="dxa"/>
            <w:gridSpan w:val="2"/>
            <w:shd w:val="clear" w:color="auto" w:fill="auto"/>
            <w:vAlign w:val="center"/>
          </w:tcPr>
          <w:p w14:paraId="788B486D" w14:textId="57DFBD2B" w:rsidR="0082183F" w:rsidRPr="00D74E58" w:rsidRDefault="00D74E58"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74E58">
              <w:rPr>
                <w:rFonts w:asciiTheme="minorHAnsi" w:eastAsia="Calibri" w:hAnsiTheme="minorHAnsi" w:cstheme="minorHAnsi"/>
              </w:rPr>
              <w:t>$5</w:t>
            </w:r>
          </w:p>
        </w:tc>
        <w:tc>
          <w:tcPr>
            <w:tcW w:w="1989" w:type="dxa"/>
            <w:gridSpan w:val="2"/>
            <w:shd w:val="clear" w:color="auto" w:fill="auto"/>
            <w:vAlign w:val="center"/>
          </w:tcPr>
          <w:p w14:paraId="12668093" w14:textId="77777777" w:rsidR="0082183F" w:rsidRPr="00D74E58"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65442E" w14:paraId="66A1F8D8"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819" w:type="dxa"/>
            <w:gridSpan w:val="6"/>
            <w:shd w:val="clear" w:color="auto" w:fill="auto"/>
            <w:vAlign w:val="center"/>
          </w:tcPr>
          <w:p w14:paraId="65ADB341" w14:textId="77777777" w:rsidR="0065442E" w:rsidRPr="00D74E58" w:rsidRDefault="0065442E" w:rsidP="0065442E">
            <w:pPr>
              <w:spacing w:before="12"/>
              <w:rPr>
                <w:rFonts w:asciiTheme="minorHAnsi" w:eastAsia="Calibri" w:hAnsiTheme="minorHAnsi" w:cstheme="minorHAnsi"/>
                <w:b w:val="0"/>
                <w:bCs w:val="0"/>
              </w:rPr>
            </w:pPr>
            <w:r w:rsidRPr="00D74E58">
              <w:rPr>
                <w:rFonts w:asciiTheme="minorHAnsi" w:eastAsia="Calibri" w:hAnsiTheme="minorHAnsi" w:cstheme="minorHAnsi"/>
                <w:b w:val="0"/>
                <w:bCs w:val="0"/>
              </w:rPr>
              <w:t xml:space="preserve">Fax Machine Line </w:t>
            </w:r>
          </w:p>
        </w:tc>
        <w:tc>
          <w:tcPr>
            <w:tcW w:w="2128" w:type="dxa"/>
            <w:shd w:val="clear" w:color="auto" w:fill="auto"/>
            <w:vAlign w:val="center"/>
          </w:tcPr>
          <w:p w14:paraId="53C2AC17"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c>
          <w:tcPr>
            <w:tcW w:w="1703" w:type="dxa"/>
            <w:gridSpan w:val="2"/>
            <w:shd w:val="clear" w:color="auto" w:fill="auto"/>
            <w:vAlign w:val="center"/>
          </w:tcPr>
          <w:p w14:paraId="6E50C246"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74E58">
              <w:rPr>
                <w:rFonts w:asciiTheme="minorHAnsi" w:eastAsia="Calibri" w:hAnsiTheme="minorHAnsi" w:cstheme="minorHAnsi"/>
              </w:rPr>
              <w:t>$35</w:t>
            </w:r>
          </w:p>
        </w:tc>
        <w:tc>
          <w:tcPr>
            <w:tcW w:w="1989" w:type="dxa"/>
            <w:gridSpan w:val="2"/>
            <w:shd w:val="clear" w:color="auto" w:fill="auto"/>
            <w:vAlign w:val="center"/>
          </w:tcPr>
          <w:p w14:paraId="2B39E20E" w14:textId="77777777" w:rsidR="0065442E" w:rsidRPr="00D74E58" w:rsidRDefault="0065442E"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82183F" w14:paraId="7ED05D87" w14:textId="77777777" w:rsidTr="004A298F">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11"/>
            <w:shd w:val="clear" w:color="auto" w:fill="548DD4" w:themeFill="text2" w:themeFillTint="99"/>
            <w:vAlign w:val="center"/>
          </w:tcPr>
          <w:p w14:paraId="4E0A5E4C" w14:textId="494B6DB5" w:rsidR="0082183F" w:rsidRPr="00E05068" w:rsidRDefault="0082183F" w:rsidP="0082183F">
            <w:pPr>
              <w:spacing w:before="12"/>
              <w:rPr>
                <w:rFonts w:asciiTheme="minorHAnsi" w:eastAsia="Calibri" w:hAnsiTheme="minorHAnsi" w:cstheme="minorHAnsi"/>
                <w:sz w:val="24"/>
                <w:szCs w:val="24"/>
              </w:rPr>
            </w:pPr>
            <w:r w:rsidRPr="0082183F">
              <w:rPr>
                <w:rFonts w:asciiTheme="minorHAnsi" w:eastAsia="Calibri" w:hAnsiTheme="minorHAnsi" w:cstheme="minorHAnsi"/>
                <w:color w:val="FFFFFF" w:themeColor="background1"/>
                <w:sz w:val="24"/>
                <w:szCs w:val="24"/>
              </w:rPr>
              <w:t>Marketing Representative:</w:t>
            </w:r>
          </w:p>
        </w:tc>
      </w:tr>
      <w:tr w:rsidR="0082183F" w14:paraId="7070F62E"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209" w:type="dxa"/>
            <w:gridSpan w:val="5"/>
            <w:shd w:val="clear" w:color="auto" w:fill="auto"/>
            <w:vAlign w:val="center"/>
          </w:tcPr>
          <w:p w14:paraId="0093B1BA" w14:textId="25A4FBE6" w:rsidR="0082183F" w:rsidRPr="004A298F" w:rsidRDefault="0082183F" w:rsidP="0065442E">
            <w:pPr>
              <w:spacing w:before="12"/>
              <w:jc w:val="center"/>
              <w:rPr>
                <w:rFonts w:asciiTheme="minorHAnsi" w:eastAsia="Calibri" w:hAnsiTheme="minorHAnsi" w:cstheme="minorHAnsi"/>
                <w:b w:val="0"/>
                <w:bCs w:val="0"/>
                <w:sz w:val="24"/>
                <w:szCs w:val="24"/>
              </w:rPr>
            </w:pPr>
            <w:r w:rsidRPr="004A298F">
              <w:rPr>
                <w:rFonts w:asciiTheme="minorHAnsi" w:eastAsia="Calibri" w:hAnsiTheme="minorHAnsi" w:cstheme="minorHAnsi"/>
                <w:b w:val="0"/>
                <w:sz w:val="24"/>
                <w:szCs w:val="24"/>
              </w:rPr>
              <w:t>Sales Name:</w:t>
            </w:r>
          </w:p>
        </w:tc>
        <w:tc>
          <w:tcPr>
            <w:tcW w:w="3213" w:type="dxa"/>
            <w:gridSpan w:val="3"/>
            <w:shd w:val="clear" w:color="auto" w:fill="auto"/>
            <w:vAlign w:val="center"/>
          </w:tcPr>
          <w:p w14:paraId="3D15EB10" w14:textId="00FFECA0" w:rsidR="0082183F" w:rsidRPr="004A298F"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4"/>
                <w:szCs w:val="24"/>
              </w:rPr>
            </w:pPr>
            <w:r w:rsidRPr="004A298F">
              <w:rPr>
                <w:rFonts w:asciiTheme="minorHAnsi" w:eastAsia="Calibri" w:hAnsiTheme="minorHAnsi" w:cstheme="minorHAnsi"/>
                <w:bCs/>
                <w:sz w:val="24"/>
                <w:szCs w:val="24"/>
              </w:rPr>
              <w:t>Sales Email:</w:t>
            </w:r>
          </w:p>
        </w:tc>
        <w:tc>
          <w:tcPr>
            <w:tcW w:w="3217" w:type="dxa"/>
            <w:gridSpan w:val="3"/>
            <w:shd w:val="clear" w:color="auto" w:fill="auto"/>
            <w:vAlign w:val="center"/>
          </w:tcPr>
          <w:p w14:paraId="193DBC64" w14:textId="124F6142" w:rsidR="0082183F" w:rsidRPr="004A298F"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4A298F">
              <w:rPr>
                <w:rFonts w:asciiTheme="minorHAnsi" w:eastAsia="Calibri" w:hAnsiTheme="minorHAnsi" w:cstheme="minorHAnsi"/>
                <w:sz w:val="24"/>
                <w:szCs w:val="24"/>
              </w:rPr>
              <w:t xml:space="preserve">Date: </w:t>
            </w:r>
          </w:p>
        </w:tc>
      </w:tr>
      <w:tr w:rsidR="0082183F" w14:paraId="6084204F" w14:textId="77777777" w:rsidTr="007436D7">
        <w:trPr>
          <w:trHeight w:val="397"/>
        </w:trPr>
        <w:tc>
          <w:tcPr>
            <w:cnfStyle w:val="001000000000" w:firstRow="0" w:lastRow="0" w:firstColumn="1" w:lastColumn="0" w:oddVBand="0" w:evenVBand="0" w:oddHBand="0" w:evenHBand="0" w:firstRowFirstColumn="0" w:firstRowLastColumn="0" w:lastRowFirstColumn="0" w:lastRowLastColumn="0"/>
            <w:tcW w:w="3209" w:type="dxa"/>
            <w:gridSpan w:val="5"/>
            <w:shd w:val="clear" w:color="auto" w:fill="auto"/>
            <w:vAlign w:val="center"/>
          </w:tcPr>
          <w:p w14:paraId="7DFB4C56" w14:textId="77777777" w:rsidR="0082183F" w:rsidRPr="0082183F" w:rsidRDefault="0082183F" w:rsidP="0065442E">
            <w:pPr>
              <w:spacing w:before="12"/>
              <w:jc w:val="center"/>
              <w:rPr>
                <w:rFonts w:asciiTheme="minorHAnsi" w:eastAsia="Calibri" w:hAnsiTheme="minorHAnsi" w:cstheme="minorHAnsi"/>
                <w:b w:val="0"/>
                <w:sz w:val="24"/>
                <w:szCs w:val="24"/>
              </w:rPr>
            </w:pPr>
          </w:p>
        </w:tc>
        <w:tc>
          <w:tcPr>
            <w:tcW w:w="3213" w:type="dxa"/>
            <w:gridSpan w:val="3"/>
            <w:shd w:val="clear" w:color="auto" w:fill="auto"/>
            <w:vAlign w:val="center"/>
          </w:tcPr>
          <w:p w14:paraId="2CAC73C2" w14:textId="77777777" w:rsidR="0082183F" w:rsidRPr="0082183F"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4"/>
                <w:szCs w:val="24"/>
              </w:rPr>
            </w:pPr>
          </w:p>
        </w:tc>
        <w:tc>
          <w:tcPr>
            <w:tcW w:w="3217" w:type="dxa"/>
            <w:gridSpan w:val="3"/>
            <w:shd w:val="clear" w:color="auto" w:fill="auto"/>
            <w:vAlign w:val="center"/>
          </w:tcPr>
          <w:p w14:paraId="6EE19E55" w14:textId="77777777" w:rsidR="0082183F" w:rsidRPr="0082183F" w:rsidRDefault="0082183F" w:rsidP="0065442E">
            <w:pPr>
              <w:spacing w:before="12"/>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p>
        </w:tc>
      </w:tr>
    </w:tbl>
    <w:tbl>
      <w:tblPr>
        <w:tblStyle w:val="TableGrid"/>
        <w:tblpPr w:leftFromText="180" w:rightFromText="180" w:vertAnchor="text" w:horzAnchor="page" w:tblpX="1177" w:tblpY="138"/>
        <w:tblOverlap w:val="never"/>
        <w:tblW w:w="9464" w:type="dxa"/>
        <w:tblLayout w:type="fixed"/>
        <w:tblLook w:val="04A0" w:firstRow="1" w:lastRow="0" w:firstColumn="1" w:lastColumn="0" w:noHBand="0" w:noVBand="1"/>
      </w:tblPr>
      <w:tblGrid>
        <w:gridCol w:w="9464"/>
      </w:tblGrid>
      <w:tr w:rsidR="004A298F" w:rsidRPr="008603DE" w14:paraId="77694317" w14:textId="77777777" w:rsidTr="004A298F">
        <w:tc>
          <w:tcPr>
            <w:tcW w:w="9464" w:type="dxa"/>
            <w:shd w:val="clear" w:color="auto" w:fill="7FC4FA"/>
          </w:tcPr>
          <w:p w14:paraId="2155E61A" w14:textId="77777777" w:rsidR="004A298F" w:rsidRPr="00C32D8C" w:rsidRDefault="004A298F" w:rsidP="004A298F">
            <w:pPr>
              <w:rPr>
                <w:rFonts w:asciiTheme="minorHAnsi" w:hAnsiTheme="minorHAnsi" w:cstheme="minorHAnsi"/>
              </w:rPr>
            </w:pPr>
            <w:r w:rsidRPr="00C32D8C">
              <w:rPr>
                <w:rFonts w:asciiTheme="minorHAnsi" w:hAnsiTheme="minorHAnsi" w:cstheme="minorHAnsi"/>
                <w:b/>
                <w:bCs/>
                <w:sz w:val="24"/>
                <w:szCs w:val="24"/>
              </w:rPr>
              <w:lastRenderedPageBreak/>
              <w:t>Applicant Declaration</w:t>
            </w:r>
          </w:p>
        </w:tc>
      </w:tr>
      <w:tr w:rsidR="004A298F" w:rsidRPr="008603DE" w14:paraId="7CCCC2CB" w14:textId="77777777" w:rsidTr="004A298F">
        <w:tc>
          <w:tcPr>
            <w:tcW w:w="9464" w:type="dxa"/>
          </w:tcPr>
          <w:p w14:paraId="1C3FCCC8" w14:textId="57A0BA04" w:rsidR="004A298F" w:rsidRPr="00C32D8C" w:rsidRDefault="004A298F" w:rsidP="004A298F">
            <w:pPr>
              <w:jc w:val="left"/>
              <w:rPr>
                <w:rFonts w:asciiTheme="minorHAnsi" w:eastAsia="ArialBold" w:hAnsiTheme="minorHAnsi" w:cstheme="minorHAnsi"/>
                <w:b/>
                <w:color w:val="000000"/>
              </w:rPr>
            </w:pPr>
            <w:r w:rsidRPr="00C32D8C">
              <w:rPr>
                <w:rFonts w:asciiTheme="minorHAnsi" w:eastAsia="ArialBold" w:hAnsiTheme="minorHAnsi" w:cstheme="minorHAnsi"/>
                <w:b/>
                <w:color w:val="000000"/>
              </w:rPr>
              <w:t>On behalf of the Applicant Customer, I acknowledge and accept:</w:t>
            </w:r>
          </w:p>
          <w:p w14:paraId="1C91E06D" w14:textId="77777777" w:rsidR="00C32D8C" w:rsidRPr="00C32D8C" w:rsidRDefault="004A298F" w:rsidP="00C32D8C">
            <w:pPr>
              <w:numPr>
                <w:ilvl w:val="0"/>
                <w:numId w:val="6"/>
              </w:numPr>
              <w:jc w:val="left"/>
              <w:rPr>
                <w:rFonts w:asciiTheme="minorHAnsi" w:eastAsia="ArialRegular" w:hAnsiTheme="minorHAnsi" w:cstheme="minorHAnsi"/>
                <w:color w:val="000000"/>
              </w:rPr>
            </w:pPr>
            <w:r w:rsidRPr="00C32D8C">
              <w:rPr>
                <w:rFonts w:asciiTheme="minorHAnsi" w:eastAsia="ArialRegular" w:hAnsiTheme="minorHAnsi" w:cstheme="minorHAnsi"/>
                <w:color w:val="000000"/>
              </w:rPr>
              <w:t xml:space="preserve">That if I accept this request, the services in this application will be provided by </w:t>
            </w:r>
            <w:r w:rsidR="002B3D8A" w:rsidRPr="00C32D8C">
              <w:rPr>
                <w:rFonts w:asciiTheme="minorHAnsi" w:eastAsia="ArialRegular" w:hAnsiTheme="minorHAnsi" w:cstheme="minorHAnsi"/>
                <w:color w:val="000000"/>
              </w:rPr>
              <w:t>BFN (Base Figure Network)</w:t>
            </w:r>
            <w:r w:rsidRPr="00C32D8C">
              <w:rPr>
                <w:rFonts w:asciiTheme="minorHAnsi" w:eastAsia="ArialRegular" w:hAnsiTheme="minorHAnsi" w:cstheme="minorHAnsi"/>
                <w:color w:val="000000"/>
              </w:rPr>
              <w:t xml:space="preserve"> in accordance with its standard terms and conditions located at </w:t>
            </w:r>
            <w:r w:rsidR="002B3D8A" w:rsidRPr="00C32D8C">
              <w:rPr>
                <w:rFonts w:asciiTheme="minorHAnsi" w:eastAsia="ArialRegular" w:hAnsiTheme="minorHAnsi" w:cstheme="minorHAnsi"/>
                <w:color w:val="1F497D" w:themeColor="text2"/>
              </w:rPr>
              <w:t>https://bfnet.au/company/terms_and_conditions/.</w:t>
            </w:r>
          </w:p>
          <w:p w14:paraId="4E42EA31" w14:textId="7D28AD6B" w:rsidR="004A298F" w:rsidRPr="00C32D8C" w:rsidRDefault="002B3D8A" w:rsidP="00C32D8C">
            <w:pPr>
              <w:numPr>
                <w:ilvl w:val="0"/>
                <w:numId w:val="6"/>
              </w:numPr>
              <w:jc w:val="left"/>
              <w:rPr>
                <w:rFonts w:asciiTheme="minorHAnsi" w:eastAsia="ArialRegular" w:hAnsiTheme="minorHAnsi" w:cstheme="minorHAnsi"/>
                <w:color w:val="000000"/>
              </w:rPr>
            </w:pPr>
            <w:r w:rsidRPr="00C32D8C">
              <w:rPr>
                <w:rFonts w:asciiTheme="minorHAnsi" w:eastAsia="ArialRegular" w:hAnsiTheme="minorHAnsi" w:cstheme="minorHAnsi"/>
                <w:color w:val="000000"/>
              </w:rPr>
              <w:t>BFN</w:t>
            </w:r>
            <w:r w:rsidR="004A298F" w:rsidRPr="00C32D8C">
              <w:rPr>
                <w:rFonts w:asciiTheme="minorHAnsi" w:eastAsia="ArialRegular" w:hAnsiTheme="minorHAnsi" w:cstheme="minorHAnsi"/>
                <w:color w:val="000000"/>
              </w:rPr>
              <w:t xml:space="preserve"> does not guarantee installation or porting dates in this document, which are subject to resource availability, availability of other suppliers and contractors, building managers, site conditions, and other delays which are outside the control of </w:t>
            </w:r>
            <w:r w:rsidRPr="00C32D8C">
              <w:rPr>
                <w:rFonts w:asciiTheme="minorHAnsi" w:eastAsia="ArialRegular" w:hAnsiTheme="minorHAnsi" w:cstheme="minorHAnsi"/>
                <w:color w:val="000000"/>
              </w:rPr>
              <w:t>BFN</w:t>
            </w:r>
            <w:r w:rsidR="004A298F" w:rsidRPr="00C32D8C">
              <w:rPr>
                <w:rFonts w:asciiTheme="minorHAnsi" w:eastAsia="ArialRegular" w:hAnsiTheme="minorHAnsi" w:cstheme="minorHAnsi"/>
                <w:color w:val="000000"/>
              </w:rPr>
              <w:t>.</w:t>
            </w:r>
          </w:p>
          <w:p w14:paraId="781F2FE4" w14:textId="4DD84033" w:rsidR="004A298F" w:rsidRPr="00C32D8C" w:rsidRDefault="004A298F" w:rsidP="00C32D8C">
            <w:pPr>
              <w:numPr>
                <w:ilvl w:val="0"/>
                <w:numId w:val="6"/>
              </w:numPr>
              <w:jc w:val="left"/>
              <w:rPr>
                <w:rFonts w:asciiTheme="minorHAnsi" w:eastAsia="ArialRegular" w:hAnsiTheme="minorHAnsi" w:cstheme="minorHAnsi"/>
                <w:color w:val="000000"/>
              </w:rPr>
            </w:pPr>
            <w:r w:rsidRPr="00C32D8C">
              <w:rPr>
                <w:rFonts w:asciiTheme="minorHAnsi" w:eastAsia="ArialRegular" w:hAnsiTheme="minorHAnsi" w:cstheme="minorHAnsi"/>
                <w:color w:val="000000"/>
              </w:rPr>
              <w:t xml:space="preserve">Acceptance of this request by </w:t>
            </w:r>
            <w:r w:rsidR="002B3D8A"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 is subject to </w:t>
            </w:r>
            <w:r w:rsidR="002B3D8A"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’s ordinary credit approval process; you agree to </w:t>
            </w:r>
            <w:r w:rsidR="002B3D8A"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 obtaining from a credit reporting agency a report containing personal credit information in relation to personal or commercial credit provided by </w:t>
            </w:r>
            <w:r w:rsidR="002B3D8A"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 or otherwise as set out in </w:t>
            </w:r>
            <w:r w:rsidR="002B3D8A"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 Service Terms and Conditions.</w:t>
            </w:r>
          </w:p>
          <w:p w14:paraId="5F7D32B7" w14:textId="263D31EB" w:rsidR="004A298F" w:rsidRPr="00C32D8C" w:rsidRDefault="004A298F" w:rsidP="00C32D8C">
            <w:pPr>
              <w:numPr>
                <w:ilvl w:val="0"/>
                <w:numId w:val="6"/>
              </w:numPr>
              <w:jc w:val="left"/>
              <w:rPr>
                <w:rFonts w:asciiTheme="minorHAnsi" w:eastAsia="ArialRegular" w:hAnsiTheme="minorHAnsi" w:cstheme="minorHAnsi"/>
                <w:color w:val="0000EF"/>
              </w:rPr>
            </w:pPr>
            <w:r w:rsidRPr="00C32D8C">
              <w:rPr>
                <w:rFonts w:asciiTheme="minorHAnsi" w:eastAsia="ArialRegular" w:hAnsiTheme="minorHAnsi" w:cstheme="minorHAnsi"/>
                <w:color w:val="000000"/>
              </w:rPr>
              <w:t xml:space="preserve">The information collected in this application will be respected in accordance with our Privacy Policy which can be viewed at </w:t>
            </w:r>
            <w:r w:rsidR="002B3D8A" w:rsidRPr="00C32D8C">
              <w:rPr>
                <w:rFonts w:asciiTheme="minorHAnsi" w:eastAsia="ArialRegular" w:hAnsiTheme="minorHAnsi" w:cstheme="minorHAnsi"/>
                <w:color w:val="1F497D" w:themeColor="text2"/>
              </w:rPr>
              <w:t>https://bfnet.au/company/privacy_policy/.</w:t>
            </w:r>
          </w:p>
          <w:p w14:paraId="610F7E1B" w14:textId="6D410386" w:rsidR="004A298F" w:rsidRPr="00C32D8C" w:rsidRDefault="004A298F" w:rsidP="00C32D8C">
            <w:pPr>
              <w:numPr>
                <w:ilvl w:val="0"/>
                <w:numId w:val="6"/>
              </w:numPr>
              <w:jc w:val="left"/>
              <w:rPr>
                <w:rFonts w:asciiTheme="minorHAnsi" w:eastAsia="ArialRegular" w:hAnsiTheme="minorHAnsi" w:cstheme="minorHAnsi"/>
                <w:color w:val="000000"/>
              </w:rPr>
            </w:pPr>
            <w:r w:rsidRPr="00C32D8C">
              <w:rPr>
                <w:rFonts w:asciiTheme="minorHAnsi" w:eastAsia="ArialRegular" w:hAnsiTheme="minorHAnsi" w:cstheme="minorHAnsi"/>
                <w:color w:val="000000"/>
              </w:rPr>
              <w:t xml:space="preserve">I consent to the above email address and my personal information being used for the delivery of invoices, </w:t>
            </w:r>
            <w:r w:rsidR="00C32D8C" w:rsidRPr="00C32D8C">
              <w:rPr>
                <w:rFonts w:asciiTheme="minorHAnsi" w:eastAsia="ArialRegular" w:hAnsiTheme="minorHAnsi" w:cstheme="minorHAnsi"/>
                <w:color w:val="000000"/>
              </w:rPr>
              <w:t>notifications,</w:t>
            </w:r>
            <w:r w:rsidRPr="00C32D8C">
              <w:rPr>
                <w:rFonts w:asciiTheme="minorHAnsi" w:eastAsia="ArialRegular" w:hAnsiTheme="minorHAnsi" w:cstheme="minorHAnsi"/>
                <w:color w:val="000000"/>
              </w:rPr>
              <w:t xml:space="preserve"> and marketing material from </w:t>
            </w:r>
            <w:r w:rsidR="002B3D8A"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 and its related body </w:t>
            </w:r>
            <w:r w:rsidR="00C34DEE" w:rsidRPr="00C32D8C">
              <w:rPr>
                <w:rFonts w:asciiTheme="minorHAnsi" w:eastAsia="ArialRegular" w:hAnsiTheme="minorHAnsi" w:cstheme="minorHAnsi"/>
                <w:color w:val="000000"/>
              </w:rPr>
              <w:t>corporation</w:t>
            </w:r>
            <w:r w:rsidRPr="00C32D8C">
              <w:rPr>
                <w:rFonts w:asciiTheme="minorHAnsi" w:eastAsia="ArialRegular" w:hAnsiTheme="minorHAnsi" w:cstheme="minorHAnsi"/>
                <w:color w:val="000000"/>
              </w:rPr>
              <w:t xml:space="preserve"> and partners.</w:t>
            </w:r>
          </w:p>
          <w:p w14:paraId="2A65B3AB" w14:textId="0C5B9B56" w:rsidR="004A298F" w:rsidRPr="00C32D8C" w:rsidRDefault="004A298F" w:rsidP="00C32D8C">
            <w:pPr>
              <w:pStyle w:val="ListParagraph"/>
              <w:numPr>
                <w:ilvl w:val="0"/>
                <w:numId w:val="6"/>
              </w:numPr>
              <w:rPr>
                <w:rFonts w:asciiTheme="minorHAnsi" w:eastAsia="ArialRegular" w:hAnsiTheme="minorHAnsi" w:cstheme="minorHAnsi"/>
                <w:color w:val="000000"/>
              </w:rPr>
            </w:pPr>
            <w:r w:rsidRPr="00C32D8C">
              <w:rPr>
                <w:rFonts w:asciiTheme="minorHAnsi" w:eastAsia="ArialRegular" w:hAnsiTheme="minorHAnsi" w:cstheme="minorHAnsi"/>
                <w:color w:val="000000"/>
              </w:rPr>
              <w:t xml:space="preserve">I am authorized to request Porting in respect of the Service Numbers set out in this application and any service numbers associated </w:t>
            </w:r>
            <w:r w:rsidR="00C34DEE" w:rsidRPr="00C32D8C">
              <w:rPr>
                <w:rFonts w:asciiTheme="minorHAnsi" w:eastAsia="ArialRegular" w:hAnsiTheme="minorHAnsi" w:cstheme="minorHAnsi"/>
                <w:color w:val="000000"/>
              </w:rPr>
              <w:t>with</w:t>
            </w:r>
            <w:r w:rsidRPr="00C32D8C">
              <w:rPr>
                <w:rFonts w:asciiTheme="minorHAnsi" w:eastAsia="ArialRegular" w:hAnsiTheme="minorHAnsi" w:cstheme="minorHAnsi"/>
                <w:color w:val="000000"/>
              </w:rPr>
              <w:t xml:space="preserve"> PSTN and ISDN Line Hunt groups, Prime Numbers and Group Directory Numbers (Transferring Service Numbers). I have been advised by </w:t>
            </w:r>
            <w:r w:rsidR="00C32D8C"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 that by porting the Service Numbers, any associated features or </w:t>
            </w:r>
            <w:r w:rsidR="00C34DEE" w:rsidRPr="00C32D8C">
              <w:rPr>
                <w:rFonts w:asciiTheme="minorHAnsi" w:eastAsia="ArialRegular" w:hAnsiTheme="minorHAnsi" w:cstheme="minorHAnsi"/>
                <w:color w:val="000000"/>
              </w:rPr>
              <w:t>services</w:t>
            </w:r>
            <w:r w:rsidRPr="00C32D8C">
              <w:rPr>
                <w:rFonts w:asciiTheme="minorHAnsi" w:eastAsia="ArialRegular" w:hAnsiTheme="minorHAnsi" w:cstheme="minorHAnsi"/>
                <w:color w:val="000000"/>
              </w:rPr>
              <w:t xml:space="preserve"> (such as DSL / spectrum obligations from my current provider associated with the port which may include early termination fee) will be disconnected from the current provider’s network. There may be costs of porting fees, all Transferring Service Numbers will be transferred to </w:t>
            </w:r>
            <w:r w:rsidR="00C32D8C" w:rsidRPr="00C32D8C">
              <w:rPr>
                <w:rFonts w:asciiTheme="minorHAnsi" w:eastAsia="ArialRegular" w:hAnsiTheme="minorHAnsi" w:cstheme="minorHAnsi"/>
                <w:color w:val="000000"/>
              </w:rPr>
              <w:t>BFN</w:t>
            </w:r>
            <w:r w:rsidRPr="00C32D8C">
              <w:rPr>
                <w:rFonts w:asciiTheme="minorHAnsi" w:eastAsia="ArialRegular" w:hAnsiTheme="minorHAnsi" w:cstheme="minorHAnsi"/>
                <w:color w:val="000000"/>
              </w:rPr>
              <w:t xml:space="preserve"> and I accept the related charges.</w:t>
            </w:r>
          </w:p>
          <w:p w14:paraId="162D0AAC" w14:textId="77777777" w:rsidR="00C32D8C" w:rsidRPr="00C32D8C" w:rsidRDefault="00C32D8C" w:rsidP="00C32D8C">
            <w:pPr>
              <w:pStyle w:val="ListParagraph"/>
              <w:ind w:left="360"/>
              <w:rPr>
                <w:rFonts w:asciiTheme="minorHAnsi" w:eastAsia="ArialRegular" w:hAnsiTheme="minorHAnsi" w:cstheme="minorHAnsi"/>
                <w:color w:val="000000"/>
              </w:rPr>
            </w:pPr>
          </w:p>
          <w:p w14:paraId="0505B35E" w14:textId="4316A1B6" w:rsidR="00C32D8C" w:rsidRPr="007E4667" w:rsidRDefault="004A298F" w:rsidP="00C3718D">
            <w:pPr>
              <w:pStyle w:val="ListParagraph"/>
              <w:numPr>
                <w:ilvl w:val="0"/>
                <w:numId w:val="6"/>
              </w:numPr>
              <w:jc w:val="left"/>
              <w:rPr>
                <w:rFonts w:asciiTheme="minorHAnsi" w:eastAsia="ArialRegular" w:hAnsiTheme="minorHAnsi" w:cstheme="minorHAnsi"/>
              </w:rPr>
            </w:pPr>
            <w:r w:rsidRPr="007E4667">
              <w:rPr>
                <w:rFonts w:asciiTheme="minorHAnsi" w:eastAsia="ArialRegular" w:hAnsiTheme="minorHAnsi" w:cstheme="minorHAnsi"/>
                <w:color w:val="000000"/>
              </w:rPr>
              <w:t xml:space="preserve">That some Services and discounts are only available when I bundle Services together and/or </w:t>
            </w:r>
            <w:r w:rsidR="00C32D8C" w:rsidRPr="007E4667">
              <w:rPr>
                <w:rFonts w:asciiTheme="minorHAnsi" w:eastAsia="ArialRegular" w:hAnsiTheme="minorHAnsi" w:cstheme="minorHAnsi"/>
                <w:color w:val="000000"/>
              </w:rPr>
              <w:t>enter</w:t>
            </w:r>
            <w:r w:rsidRPr="007E4667">
              <w:rPr>
                <w:rFonts w:asciiTheme="minorHAnsi" w:eastAsia="ArialRegular" w:hAnsiTheme="minorHAnsi" w:cstheme="minorHAnsi"/>
                <w:color w:val="000000"/>
              </w:rPr>
              <w:t xml:space="preserve"> a minimum term contract. If I cancel or move a Service in a bundle or terminate a minimum term contract early, I may lose a bundle discount, incur higher costs for any remaining Services, and/or incur Early Termination Fees (ETF). For full details on bundling arrangements and ETFs for Services, please see the relevant Critical Information Summaries at </w:t>
            </w:r>
            <w:r w:rsidR="00C32D8C" w:rsidRPr="007E4667">
              <w:rPr>
                <w:rFonts w:asciiTheme="minorHAnsi" w:eastAsia="ArialRegular" w:hAnsiTheme="minorHAnsi" w:cstheme="minorHAnsi"/>
                <w:color w:val="1F497D" w:themeColor="text2"/>
              </w:rPr>
              <w:t>https://bfnet.au/company/critical_information/.</w:t>
            </w:r>
          </w:p>
          <w:p w14:paraId="15AA2283" w14:textId="02EB5A91" w:rsidR="004A298F" w:rsidRPr="00C32D8C" w:rsidRDefault="004A298F" w:rsidP="00C32D8C">
            <w:pPr>
              <w:numPr>
                <w:ilvl w:val="0"/>
                <w:numId w:val="6"/>
              </w:numPr>
              <w:rPr>
                <w:rFonts w:asciiTheme="minorHAnsi" w:eastAsia="ArialRegular" w:hAnsiTheme="minorHAnsi" w:cstheme="minorHAnsi"/>
                <w:color w:val="000000"/>
              </w:rPr>
            </w:pPr>
            <w:r w:rsidRPr="00C32D8C">
              <w:rPr>
                <w:rFonts w:asciiTheme="minorHAnsi" w:eastAsia="ArialRegular" w:hAnsiTheme="minorHAnsi" w:cstheme="minorHAnsi"/>
                <w:color w:val="000000"/>
              </w:rPr>
              <w:t xml:space="preserve">SIP </w:t>
            </w:r>
            <w:r w:rsidR="00C32D8C" w:rsidRPr="00C32D8C">
              <w:rPr>
                <w:rFonts w:asciiTheme="minorHAnsi" w:eastAsia="ArialRegular" w:hAnsiTheme="minorHAnsi" w:cstheme="minorHAnsi"/>
                <w:color w:val="000000"/>
              </w:rPr>
              <w:t>t</w:t>
            </w:r>
            <w:r w:rsidRPr="00C32D8C">
              <w:rPr>
                <w:rFonts w:asciiTheme="minorHAnsi" w:eastAsia="ArialRegular" w:hAnsiTheme="minorHAnsi" w:cstheme="minorHAnsi"/>
                <w:color w:val="000000"/>
              </w:rPr>
              <w:t>runk is an all-digital solution and does not support the use of services requiring traditional PSTN services or analogue connections.</w:t>
            </w:r>
          </w:p>
          <w:p w14:paraId="3AFACB8A" w14:textId="19FE24E0" w:rsidR="004A298F" w:rsidRPr="00C32D8C" w:rsidRDefault="004A298F" w:rsidP="00C32D8C">
            <w:pPr>
              <w:numPr>
                <w:ilvl w:val="0"/>
                <w:numId w:val="6"/>
              </w:numPr>
              <w:rPr>
                <w:rFonts w:asciiTheme="minorHAnsi" w:eastAsia="ArialRegular" w:hAnsiTheme="minorHAnsi" w:cstheme="minorHAnsi"/>
                <w:color w:val="000000"/>
              </w:rPr>
            </w:pPr>
            <w:r w:rsidRPr="00C32D8C">
              <w:rPr>
                <w:rFonts w:asciiTheme="minorHAnsi" w:eastAsia="ArialRegular" w:hAnsiTheme="minorHAnsi" w:cstheme="minorHAnsi"/>
                <w:color w:val="000000"/>
              </w:rPr>
              <w:t>Please ensure you do not list any service numbers required to utilize fax, security alarms, lift lines, ETFPOS, Internet, HICAPS, franking machines or any other such functionality.</w:t>
            </w:r>
          </w:p>
          <w:p w14:paraId="425F3FB4" w14:textId="501FCC48" w:rsidR="004A298F" w:rsidRPr="00C32D8C" w:rsidRDefault="004A298F" w:rsidP="00C32D8C">
            <w:pPr>
              <w:numPr>
                <w:ilvl w:val="0"/>
                <w:numId w:val="6"/>
              </w:numPr>
              <w:rPr>
                <w:rFonts w:asciiTheme="minorHAnsi" w:eastAsia="ArialRegular" w:hAnsiTheme="minorHAnsi" w:cstheme="minorHAnsi"/>
                <w:color w:val="000000"/>
              </w:rPr>
            </w:pPr>
            <w:r w:rsidRPr="00C32D8C">
              <w:rPr>
                <w:rFonts w:asciiTheme="minorHAnsi" w:eastAsia="ArialRegular" w:hAnsiTheme="minorHAnsi" w:cstheme="minorHAnsi"/>
                <w:color w:val="000000"/>
              </w:rPr>
              <w:t>Listing these numbers for porting on to your SIP Trunk solution may cause these services to stop functioning.</w:t>
            </w:r>
          </w:p>
          <w:p w14:paraId="5B1BBCAC" w14:textId="38223C38" w:rsidR="004A298F" w:rsidRPr="00C32D8C" w:rsidRDefault="004A298F" w:rsidP="00C32D8C">
            <w:pPr>
              <w:numPr>
                <w:ilvl w:val="0"/>
                <w:numId w:val="6"/>
              </w:numPr>
              <w:rPr>
                <w:rFonts w:asciiTheme="minorHAnsi" w:eastAsia="ArialRegular" w:hAnsiTheme="minorHAnsi" w:cstheme="minorHAnsi"/>
                <w:color w:val="000000"/>
              </w:rPr>
            </w:pPr>
            <w:r w:rsidRPr="00C32D8C">
              <w:rPr>
                <w:rFonts w:asciiTheme="minorHAnsi" w:eastAsia="ArialRegular" w:hAnsiTheme="minorHAnsi" w:cstheme="minorHAnsi"/>
                <w:color w:val="000000"/>
              </w:rPr>
              <w:t>Calls to a Smart SIP Trunk unreachable destination may incur additional call costs.</w:t>
            </w:r>
          </w:p>
          <w:p w14:paraId="1A1AD3A6" w14:textId="2B83D669" w:rsidR="004A298F" w:rsidRPr="00C32D8C" w:rsidRDefault="004A298F" w:rsidP="00C32D8C">
            <w:pPr>
              <w:numPr>
                <w:ilvl w:val="0"/>
                <w:numId w:val="6"/>
              </w:numPr>
              <w:rPr>
                <w:rFonts w:asciiTheme="minorHAnsi" w:eastAsia="ArialRegular" w:hAnsiTheme="minorHAnsi" w:cstheme="minorHAnsi"/>
              </w:rPr>
            </w:pPr>
            <w:r w:rsidRPr="00C32D8C">
              <w:rPr>
                <w:rFonts w:asciiTheme="minorHAnsi" w:eastAsia="ArialRegular" w:hAnsiTheme="minorHAnsi" w:cstheme="minorHAnsi"/>
                <w:color w:val="000000"/>
              </w:rPr>
              <w:t xml:space="preserve">Surcharges apply for payment by credit card. For all current Fees and Charges, including call rates, see </w:t>
            </w:r>
            <w:r w:rsidR="00717EE2" w:rsidRPr="000F5FA8">
              <w:rPr>
                <w:rFonts w:asciiTheme="minorHAnsi" w:hAnsiTheme="minorHAnsi" w:cstheme="minorHAnsi"/>
                <w:color w:val="000000"/>
              </w:rPr>
              <w:t>https://bfnet.au/company/terms_and_conditions/.</w:t>
            </w:r>
          </w:p>
          <w:p w14:paraId="3B69CD23" w14:textId="36C611DA" w:rsidR="00C32D8C" w:rsidRPr="00C32D8C" w:rsidRDefault="00C32D8C" w:rsidP="00C32D8C">
            <w:pPr>
              <w:pStyle w:val="ListParagraph"/>
              <w:numPr>
                <w:ilvl w:val="0"/>
                <w:numId w:val="6"/>
              </w:numPr>
              <w:rPr>
                <w:rFonts w:asciiTheme="minorHAnsi" w:eastAsia="ArialBold" w:hAnsiTheme="minorHAnsi" w:cstheme="minorHAnsi"/>
                <w:b/>
                <w:color w:val="000000"/>
              </w:rPr>
            </w:pPr>
            <w:r w:rsidRPr="00C32D8C">
              <w:rPr>
                <w:rFonts w:asciiTheme="minorHAnsi" w:eastAsia="ArialRegular" w:hAnsiTheme="minorHAnsi" w:cstheme="minorHAnsi"/>
              </w:rPr>
              <w:lastRenderedPageBreak/>
              <w:t xml:space="preserve">As </w:t>
            </w:r>
            <w:r w:rsidR="00C34DEE" w:rsidRPr="00C32D8C">
              <w:rPr>
                <w:rFonts w:asciiTheme="minorHAnsi" w:eastAsia="ArialRegular" w:hAnsiTheme="minorHAnsi" w:cstheme="minorHAnsi"/>
              </w:rPr>
              <w:t>a dependent</w:t>
            </w:r>
            <w:r w:rsidRPr="00C32D8C">
              <w:rPr>
                <w:rFonts w:asciiTheme="minorHAnsi" w:eastAsia="ArialRegular" w:hAnsiTheme="minorHAnsi" w:cstheme="minorHAnsi"/>
              </w:rPr>
              <w:t xml:space="preserve"> service provider, BFN has multiple upper layer service providers (such as Vocus Communications, Optus, Telstra, NBN) who are taking </w:t>
            </w:r>
            <w:r w:rsidR="00C34DEE" w:rsidRPr="00C32D8C">
              <w:rPr>
                <w:rFonts w:asciiTheme="minorHAnsi" w:eastAsia="ArialRegular" w:hAnsiTheme="minorHAnsi" w:cstheme="minorHAnsi"/>
              </w:rPr>
              <w:t>responsibility</w:t>
            </w:r>
            <w:r w:rsidRPr="00C32D8C">
              <w:rPr>
                <w:rFonts w:asciiTheme="minorHAnsi" w:eastAsia="ArialRegular" w:hAnsiTheme="minorHAnsi" w:cstheme="minorHAnsi"/>
              </w:rPr>
              <w:t xml:space="preserve"> of fundamental services that BFN is depending on to provide voice service to end clients. In any case that </w:t>
            </w:r>
            <w:r w:rsidR="00C34DEE" w:rsidRPr="00C32D8C">
              <w:rPr>
                <w:rFonts w:asciiTheme="minorHAnsi" w:eastAsia="ArialRegular" w:hAnsiTheme="minorHAnsi" w:cstheme="minorHAnsi"/>
              </w:rPr>
              <w:t>the upper</w:t>
            </w:r>
            <w:r w:rsidRPr="00C32D8C">
              <w:rPr>
                <w:rFonts w:asciiTheme="minorHAnsi" w:eastAsia="ArialRegular" w:hAnsiTheme="minorHAnsi" w:cstheme="minorHAnsi"/>
              </w:rPr>
              <w:t xml:space="preserve"> layer provider stops service, BFN will stop service accordingly. In any case that BFN stops operation of service, the upper layer provider will take over service operation based on negotiation.</w:t>
            </w:r>
          </w:p>
          <w:p w14:paraId="64EF81F8" w14:textId="77777777" w:rsidR="00C32D8C" w:rsidRPr="00C32D8C" w:rsidRDefault="00C32D8C" w:rsidP="00C32D8C">
            <w:pPr>
              <w:pStyle w:val="ListParagraph"/>
              <w:numPr>
                <w:ilvl w:val="0"/>
                <w:numId w:val="6"/>
              </w:numPr>
              <w:rPr>
                <w:rFonts w:asciiTheme="minorHAnsi" w:eastAsia="ArialBold" w:hAnsiTheme="minorHAnsi" w:cstheme="minorHAnsi"/>
                <w:b/>
                <w:color w:val="000000"/>
              </w:rPr>
            </w:pPr>
            <w:r w:rsidRPr="00C32D8C">
              <w:rPr>
                <w:rFonts w:asciiTheme="minorHAnsi" w:eastAsia="ArialBold" w:hAnsiTheme="minorHAnsi" w:cstheme="minorHAnsi"/>
                <w:color w:val="000000"/>
              </w:rPr>
              <w:t xml:space="preserve">Cancellation policy: </w:t>
            </w:r>
            <w:r w:rsidRPr="00C32D8C">
              <w:rPr>
                <w:rFonts w:asciiTheme="minorHAnsi" w:hAnsiTheme="minorHAnsi" w:cstheme="minorHAnsi"/>
                <w:color w:val="000000"/>
                <w:shd w:val="clear" w:color="auto" w:fill="FFFFFF"/>
              </w:rPr>
              <w:t>If, during the contract period, you cancel the service or we cancel the service because of your default, you may be liable to pay an early termination charge equal to 80% of left months cost;  Once the Contract Period is over, your service will continue to renew automatically, and you will continue to be charged for the service, until such time as you or we cancel the service by giving 30 days’ notice.</w:t>
            </w:r>
          </w:p>
          <w:p w14:paraId="5359E128" w14:textId="77777777" w:rsidR="00C32D8C" w:rsidRPr="00C32D8C" w:rsidRDefault="00C32D8C" w:rsidP="00C32D8C">
            <w:pPr>
              <w:jc w:val="left"/>
              <w:rPr>
                <w:rFonts w:asciiTheme="minorHAnsi" w:eastAsia="ArialBold" w:hAnsiTheme="minorHAnsi" w:cstheme="minorHAnsi"/>
                <w:b/>
                <w:color w:val="000000"/>
              </w:rPr>
            </w:pPr>
          </w:p>
          <w:p w14:paraId="3A1FA21C" w14:textId="77777777" w:rsidR="00C32D8C" w:rsidRPr="00C32D8C" w:rsidRDefault="00C32D8C" w:rsidP="00C32D8C">
            <w:pPr>
              <w:jc w:val="left"/>
              <w:rPr>
                <w:rFonts w:asciiTheme="minorHAnsi" w:eastAsia="ArialBold" w:hAnsiTheme="minorHAnsi" w:cstheme="minorHAnsi"/>
                <w:b/>
                <w:color w:val="000000"/>
              </w:rPr>
            </w:pPr>
            <w:r w:rsidRPr="00C32D8C">
              <w:rPr>
                <w:rFonts w:asciiTheme="minorHAnsi" w:eastAsia="ArialBold" w:hAnsiTheme="minorHAnsi" w:cstheme="minorHAnsi"/>
                <w:b/>
                <w:color w:val="000000"/>
              </w:rPr>
              <w:t>IMPORTANT NOTICE TO THE CONSUMER - You have a right to cancel this agreement within 5 business days from and including the day after you signed or received this Form upon actual cost payment.</w:t>
            </w:r>
          </w:p>
          <w:p w14:paraId="5221FBFC" w14:textId="6A9AD932" w:rsidR="00C32D8C" w:rsidRPr="00C32D8C" w:rsidRDefault="00C32D8C" w:rsidP="00C32D8C">
            <w:pPr>
              <w:numPr>
                <w:ilvl w:val="0"/>
                <w:numId w:val="6"/>
              </w:numPr>
              <w:rPr>
                <w:rFonts w:ascii="Arial" w:eastAsia="ArialRegular" w:hAnsi="Arial" w:cs="Arial"/>
              </w:rPr>
            </w:pPr>
            <w:r w:rsidRPr="00C32D8C">
              <w:rPr>
                <w:rFonts w:asciiTheme="minorHAnsi" w:eastAsia="ArialBold" w:hAnsiTheme="minorHAnsi" w:cstheme="minorHAnsi"/>
                <w:b/>
                <w:color w:val="000000"/>
              </w:rPr>
              <w:t>Details about your additional rights to cancel this agreement are set out in the Cancellation Policy provided with this document.</w:t>
            </w:r>
          </w:p>
        </w:tc>
      </w:tr>
      <w:tr w:rsidR="00C32D8C" w:rsidRPr="008603DE" w14:paraId="1639BEEE" w14:textId="77777777" w:rsidTr="004A298F">
        <w:tc>
          <w:tcPr>
            <w:tcW w:w="9464" w:type="dxa"/>
          </w:tcPr>
          <w:p w14:paraId="2B8D71ED" w14:textId="77777777" w:rsidR="00C32D8C" w:rsidRPr="00C32D8C" w:rsidRDefault="00C32D8C" w:rsidP="00C32D8C">
            <w:pPr>
              <w:rPr>
                <w:rFonts w:asciiTheme="minorHAnsi" w:hAnsiTheme="minorHAnsi" w:cstheme="minorHAnsi"/>
              </w:rPr>
            </w:pPr>
            <w:r w:rsidRPr="00C32D8C">
              <w:rPr>
                <w:rFonts w:asciiTheme="minorHAnsi" w:hAnsiTheme="minorHAnsi" w:cstheme="minorHAnsi"/>
              </w:rPr>
              <w:lastRenderedPageBreak/>
              <w:t xml:space="preserve">I warrant that I am authorized to make this request on behalf of the </w:t>
            </w:r>
            <w:r w:rsidRPr="00C32D8C">
              <w:rPr>
                <w:rFonts w:asciiTheme="minorHAnsi" w:hAnsiTheme="minorHAnsi" w:cstheme="minorHAnsi"/>
                <w:b/>
                <w:bCs/>
              </w:rPr>
              <w:t>Applicant Customer</w:t>
            </w:r>
            <w:r w:rsidRPr="00C32D8C">
              <w:rPr>
                <w:rFonts w:asciiTheme="minorHAnsi" w:hAnsiTheme="minorHAnsi" w:cstheme="minorHAnsi"/>
              </w:rPr>
              <w:t>.</w:t>
            </w:r>
          </w:p>
          <w:p w14:paraId="6C584924" w14:textId="77777777" w:rsidR="00C32D8C" w:rsidRPr="00C32D8C" w:rsidRDefault="00C32D8C" w:rsidP="00C32D8C">
            <w:pPr>
              <w:rPr>
                <w:rFonts w:asciiTheme="minorHAnsi" w:hAnsiTheme="minorHAnsi" w:cstheme="minorHAnsi"/>
                <w:b/>
                <w:bCs/>
              </w:rPr>
            </w:pPr>
          </w:p>
          <w:p w14:paraId="11FAE530" w14:textId="77777777" w:rsidR="00C32D8C" w:rsidRPr="00C32D8C" w:rsidRDefault="00C32D8C" w:rsidP="00C32D8C">
            <w:pPr>
              <w:rPr>
                <w:rFonts w:asciiTheme="minorHAnsi" w:hAnsiTheme="minorHAnsi" w:cstheme="minorHAnsi"/>
                <w:b/>
                <w:bCs/>
              </w:rPr>
            </w:pPr>
            <w:r w:rsidRPr="00C32D8C">
              <w:rPr>
                <w:rFonts w:asciiTheme="minorHAnsi" w:hAnsiTheme="minorHAnsi" w:cstheme="minorHAnsi"/>
                <w:b/>
                <w:bCs/>
              </w:rPr>
              <w:t xml:space="preserve">Name of Authorized Applicant:                 </w:t>
            </w:r>
          </w:p>
          <w:p w14:paraId="613726B2" w14:textId="77777777" w:rsidR="00C32D8C" w:rsidRPr="00C32D8C" w:rsidRDefault="00C32D8C" w:rsidP="00C32D8C">
            <w:pPr>
              <w:rPr>
                <w:rFonts w:asciiTheme="minorHAnsi" w:hAnsiTheme="minorHAnsi" w:cstheme="minorHAnsi"/>
                <w:b/>
                <w:bCs/>
              </w:rPr>
            </w:pPr>
            <w:r w:rsidRPr="00C32D8C">
              <w:rPr>
                <w:rFonts w:asciiTheme="minorHAnsi" w:hAnsiTheme="minorHAnsi" w:cstheme="minorHAnsi"/>
                <w:b/>
                <w:bCs/>
              </w:rPr>
              <w:t xml:space="preserve">Position of Authorized Applicant:              </w:t>
            </w:r>
          </w:p>
          <w:p w14:paraId="1BD466B7" w14:textId="77777777" w:rsidR="00C32D8C" w:rsidRDefault="00C32D8C" w:rsidP="00C32D8C">
            <w:pPr>
              <w:rPr>
                <w:rFonts w:asciiTheme="minorHAnsi" w:hAnsiTheme="minorHAnsi" w:cstheme="minorHAnsi"/>
                <w:b/>
                <w:bCs/>
              </w:rPr>
            </w:pPr>
            <w:r w:rsidRPr="00C32D8C">
              <w:rPr>
                <w:rFonts w:asciiTheme="minorHAnsi" w:hAnsiTheme="minorHAnsi" w:cstheme="minorHAnsi"/>
                <w:b/>
                <w:bCs/>
              </w:rPr>
              <w:t>Signature of Authorized Applicant:</w:t>
            </w:r>
          </w:p>
          <w:p w14:paraId="23E4FD4B" w14:textId="77777777" w:rsidR="00C34DEE" w:rsidRDefault="00C34DEE" w:rsidP="00C32D8C">
            <w:pPr>
              <w:rPr>
                <w:rFonts w:asciiTheme="minorHAnsi" w:hAnsiTheme="minorHAnsi" w:cstheme="minorHAnsi"/>
                <w:b/>
                <w:bCs/>
              </w:rPr>
            </w:pPr>
          </w:p>
          <w:p w14:paraId="03F3FE84" w14:textId="77777777" w:rsidR="00C34DEE" w:rsidRPr="00C32D8C" w:rsidRDefault="00C34DEE" w:rsidP="00C32D8C">
            <w:pPr>
              <w:rPr>
                <w:rFonts w:asciiTheme="minorHAnsi" w:hAnsiTheme="minorHAnsi" w:cstheme="minorHAnsi"/>
                <w:b/>
                <w:bCs/>
              </w:rPr>
            </w:pPr>
          </w:p>
          <w:p w14:paraId="47D374EF" w14:textId="3E752B1C" w:rsidR="00C32D8C" w:rsidRDefault="00C32D8C" w:rsidP="00C32D8C">
            <w:pPr>
              <w:rPr>
                <w:rFonts w:ascii="Arial" w:eastAsia="ArialBold" w:hAnsi="Arial" w:cs="Arial"/>
                <w:b/>
                <w:color w:val="000000"/>
              </w:rPr>
            </w:pPr>
            <w:r w:rsidRPr="00C32D8C">
              <w:rPr>
                <w:rFonts w:asciiTheme="minorHAnsi" w:hAnsiTheme="minorHAnsi" w:cstheme="minorHAnsi"/>
                <w:b/>
                <w:bCs/>
              </w:rPr>
              <w:t>Date:</w:t>
            </w:r>
            <w:r>
              <w:rPr>
                <w:rFonts w:ascii="Arial" w:hAnsi="Arial" w:cs="Arial"/>
                <w:b/>
                <w:bCs/>
              </w:rPr>
              <w:t xml:space="preserve">                        </w:t>
            </w:r>
          </w:p>
        </w:tc>
      </w:tr>
    </w:tbl>
    <w:p w14:paraId="16481AF5" w14:textId="77777777" w:rsidR="000F5FA8" w:rsidRDefault="000F5FA8" w:rsidP="000F5FA8">
      <w:pPr>
        <w:jc w:val="center"/>
        <w:rPr>
          <w:rFonts w:asciiTheme="minorHAnsi" w:hAnsiTheme="minorHAnsi" w:cstheme="minorHAnsi"/>
          <w:b/>
          <w:bCs/>
          <w:color w:val="1F497D" w:themeColor="text2"/>
        </w:rPr>
      </w:pPr>
    </w:p>
    <w:p w14:paraId="1708E34E" w14:textId="7271E2C8" w:rsidR="0075742F" w:rsidRPr="00C32D8C" w:rsidRDefault="00694956" w:rsidP="000F5FA8">
      <w:pPr>
        <w:jc w:val="center"/>
        <w:rPr>
          <w:rFonts w:asciiTheme="minorHAnsi" w:hAnsiTheme="minorHAnsi" w:cstheme="minorHAnsi"/>
        </w:rPr>
      </w:pPr>
      <w:r w:rsidRPr="00C32D8C">
        <w:rPr>
          <w:rFonts w:asciiTheme="minorHAnsi" w:hAnsiTheme="minorHAnsi" w:cstheme="minorHAnsi"/>
          <w:b/>
          <w:bCs/>
          <w:color w:val="1F497D" w:themeColor="text2"/>
        </w:rPr>
        <w:t xml:space="preserve">Please </w:t>
      </w:r>
      <w:r w:rsidR="00191F23" w:rsidRPr="00C32D8C">
        <w:rPr>
          <w:rFonts w:asciiTheme="minorHAnsi" w:hAnsiTheme="minorHAnsi" w:cstheme="minorHAnsi"/>
          <w:b/>
          <w:bCs/>
          <w:color w:val="1F497D" w:themeColor="text2"/>
        </w:rPr>
        <w:t>return</w:t>
      </w:r>
      <w:r w:rsidRPr="00C32D8C">
        <w:rPr>
          <w:rFonts w:asciiTheme="minorHAnsi" w:hAnsiTheme="minorHAnsi" w:cstheme="minorHAnsi"/>
          <w:b/>
          <w:bCs/>
          <w:color w:val="1F497D" w:themeColor="text2"/>
        </w:rPr>
        <w:t xml:space="preserve"> signed form to </w:t>
      </w:r>
      <w:r w:rsidR="000F5FA8" w:rsidRPr="000F5FA8">
        <w:rPr>
          <w:rFonts w:asciiTheme="minorHAnsi" w:hAnsiTheme="minorHAnsi" w:cstheme="minorHAnsi"/>
          <w:b/>
          <w:bCs/>
          <w:color w:val="1F497D" w:themeColor="text2"/>
        </w:rPr>
        <w:t>account@bfnet.au</w:t>
      </w:r>
      <w:r w:rsidR="000F5FA8">
        <w:rPr>
          <w:rFonts w:asciiTheme="minorHAnsi" w:hAnsiTheme="minorHAnsi" w:cstheme="minorHAnsi"/>
          <w:b/>
          <w:bCs/>
          <w:color w:val="1F497D" w:themeColor="text2"/>
        </w:rPr>
        <w:t>, thank you.</w:t>
      </w:r>
    </w:p>
    <w:p w14:paraId="4B04F03E" w14:textId="77777777" w:rsidR="0075742F" w:rsidRPr="008603DE" w:rsidRDefault="0075742F">
      <w:pPr>
        <w:rPr>
          <w:rFonts w:ascii="Arial" w:hAnsi="Arial" w:cs="Arial"/>
        </w:rPr>
      </w:pPr>
    </w:p>
    <w:p w14:paraId="17814A40" w14:textId="77777777" w:rsidR="0075742F" w:rsidRPr="008603DE" w:rsidRDefault="0075742F">
      <w:pPr>
        <w:rPr>
          <w:rFonts w:ascii="Arial" w:hAnsi="Arial" w:cs="Arial"/>
        </w:rPr>
      </w:pPr>
    </w:p>
    <w:p w14:paraId="560A36EA" w14:textId="77777777" w:rsidR="0075742F" w:rsidRPr="008603DE" w:rsidRDefault="0075742F">
      <w:pPr>
        <w:rPr>
          <w:rFonts w:ascii="Arial" w:hAnsi="Arial" w:cs="Arial"/>
        </w:rPr>
      </w:pPr>
    </w:p>
    <w:p w14:paraId="60E99BA7" w14:textId="77777777" w:rsidR="0075742F" w:rsidRPr="008603DE" w:rsidRDefault="0075742F">
      <w:pPr>
        <w:rPr>
          <w:rFonts w:ascii="Arial" w:hAnsi="Arial" w:cs="Arial"/>
        </w:rPr>
      </w:pPr>
    </w:p>
    <w:p w14:paraId="7D053E0A" w14:textId="77777777" w:rsidR="0075742F" w:rsidRPr="008603DE" w:rsidRDefault="0075742F">
      <w:pPr>
        <w:rPr>
          <w:rFonts w:ascii="Arial" w:hAnsi="Arial" w:cs="Arial"/>
        </w:rPr>
      </w:pPr>
    </w:p>
    <w:p w14:paraId="4D2A06CF" w14:textId="77777777" w:rsidR="0075742F" w:rsidRPr="008603DE" w:rsidRDefault="0075742F">
      <w:pPr>
        <w:rPr>
          <w:rFonts w:ascii="Arial" w:hAnsi="Arial" w:cs="Arial"/>
        </w:rPr>
      </w:pPr>
    </w:p>
    <w:p w14:paraId="605412BB" w14:textId="77777777" w:rsidR="0075742F" w:rsidRPr="008603DE" w:rsidRDefault="0075742F">
      <w:pPr>
        <w:rPr>
          <w:rFonts w:ascii="Arial" w:hAnsi="Arial" w:cs="Arial"/>
        </w:rPr>
      </w:pPr>
    </w:p>
    <w:sectPr w:rsidR="0075742F" w:rsidRPr="008603DE" w:rsidSect="000131C0">
      <w:headerReference w:type="default" r:id="rId8"/>
      <w:footerReference w:type="default" r:id="rId9"/>
      <w:pgSz w:w="11906" w:h="16838"/>
      <w:pgMar w:top="1440" w:right="1080" w:bottom="1440" w:left="1080" w:header="73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174F" w14:textId="77777777" w:rsidR="00687DED" w:rsidRDefault="00687DED" w:rsidP="0075742F">
      <w:pPr>
        <w:spacing w:before="0" w:after="0" w:line="240" w:lineRule="auto"/>
      </w:pPr>
      <w:r>
        <w:separator/>
      </w:r>
    </w:p>
  </w:endnote>
  <w:endnote w:type="continuationSeparator" w:id="0">
    <w:p w14:paraId="3A86AE57" w14:textId="77777777" w:rsidR="00687DED" w:rsidRDefault="00687DED" w:rsidP="007574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Regular">
    <w:altName w:val="宋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altName w:val="Segoe Print"/>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DengXian-Bold">
    <w:altName w:val="宋体"/>
    <w:charset w:val="86"/>
    <w:family w:val="auto"/>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Bold">
    <w:altName w:val="宋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1843" w:type="dxa"/>
      <w:shd w:val="clear" w:color="auto" w:fill="5B9BD5"/>
      <w:tblLayout w:type="fixed"/>
      <w:tblCellMar>
        <w:left w:w="115" w:type="dxa"/>
        <w:right w:w="115" w:type="dxa"/>
      </w:tblCellMar>
      <w:tblLook w:val="04A0" w:firstRow="1" w:lastRow="0" w:firstColumn="1" w:lastColumn="0" w:noHBand="0" w:noVBand="1"/>
    </w:tblPr>
    <w:tblGrid>
      <w:gridCol w:w="7147"/>
      <w:gridCol w:w="4760"/>
    </w:tblGrid>
    <w:tr w:rsidR="004F6143" w:rsidRPr="00CA691A" w14:paraId="59A69F45" w14:textId="77777777">
      <w:tc>
        <w:tcPr>
          <w:tcW w:w="7147" w:type="dxa"/>
          <w:shd w:val="clear" w:color="auto" w:fill="4472C4"/>
          <w:vAlign w:val="center"/>
        </w:tcPr>
        <w:p w14:paraId="61645050" w14:textId="77777777" w:rsidR="004F6143" w:rsidRPr="00CA691A" w:rsidRDefault="004F6143" w:rsidP="00CA691A">
          <w:pPr>
            <w:pStyle w:val="Footer"/>
            <w:spacing w:before="80" w:after="80"/>
            <w:ind w:left="1440"/>
            <w:jc w:val="center"/>
            <w:rPr>
              <w:rFonts w:ascii="Arial" w:hAnsi="Arial" w:cs="Arial"/>
              <w:b/>
              <w:caps/>
              <w:color w:val="FFFFFF"/>
              <w:sz w:val="14"/>
              <w:szCs w:val="14"/>
            </w:rPr>
          </w:pPr>
          <w:r w:rsidRPr="00CA691A">
            <w:rPr>
              <w:rFonts w:ascii="Arial" w:hAnsi="Arial" w:cs="Arial"/>
              <w:b/>
              <w:caps/>
              <w:color w:val="FFFFFF"/>
              <w:sz w:val="14"/>
              <w:szCs w:val="14"/>
            </w:rPr>
            <w:t>WE BUILT THE NETWORK, WE PROVIDE HIGH END SERVICE AFFORDABLE</w:t>
          </w:r>
        </w:p>
      </w:tc>
      <w:tc>
        <w:tcPr>
          <w:tcW w:w="4760" w:type="dxa"/>
          <w:shd w:val="clear" w:color="auto" w:fill="ED7D31"/>
          <w:vAlign w:val="center"/>
        </w:tcPr>
        <w:p w14:paraId="6069E5ED" w14:textId="77777777" w:rsidR="004F6143" w:rsidRPr="00CA691A" w:rsidRDefault="004F6143">
          <w:pPr>
            <w:pStyle w:val="Footer"/>
            <w:spacing w:before="80" w:after="80"/>
            <w:rPr>
              <w:rFonts w:ascii="Arial" w:hAnsi="Arial" w:cs="Arial"/>
              <w:b/>
              <w:caps/>
              <w:color w:val="FFFFFF"/>
              <w:sz w:val="14"/>
              <w:szCs w:val="14"/>
            </w:rPr>
          </w:pPr>
          <w:r w:rsidRPr="00CA691A">
            <w:rPr>
              <w:rFonts w:ascii="Arial" w:hAnsi="Arial" w:cs="Arial"/>
              <w:b/>
              <w:caps/>
              <w:color w:val="FFFFFF"/>
              <w:sz w:val="14"/>
              <w:szCs w:val="14"/>
            </w:rPr>
            <w:t>aUSTRALIA LICENSED TELECOMMUNICATION CARRIER</w:t>
          </w:r>
        </w:p>
      </w:tc>
    </w:tr>
  </w:tbl>
  <w:p w14:paraId="683902AA" w14:textId="77777777" w:rsidR="004F6143" w:rsidRPr="00CA691A" w:rsidRDefault="004F6143">
    <w:pPr>
      <w:pStyle w:val="Footer"/>
      <w:tabs>
        <w:tab w:val="clear" w:pos="4153"/>
        <w:tab w:val="left" w:pos="3381"/>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D7C9" w14:textId="77777777" w:rsidR="00687DED" w:rsidRDefault="00687DED" w:rsidP="0075742F">
      <w:pPr>
        <w:spacing w:before="0" w:after="0" w:line="240" w:lineRule="auto"/>
      </w:pPr>
      <w:r>
        <w:separator/>
      </w:r>
    </w:p>
  </w:footnote>
  <w:footnote w:type="continuationSeparator" w:id="0">
    <w:p w14:paraId="6E14A112" w14:textId="77777777" w:rsidR="00687DED" w:rsidRDefault="00687DED" w:rsidP="007574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7B9" w14:textId="4C8D13F2" w:rsidR="000131C0" w:rsidRPr="002B3D8A" w:rsidRDefault="000131C0" w:rsidP="00647F37">
    <w:pPr>
      <w:pStyle w:val="NoSpacing"/>
      <w:spacing w:before="0" w:line="276" w:lineRule="auto"/>
      <w:ind w:right="280"/>
      <w:jc w:val="right"/>
      <w:rPr>
        <w:rFonts w:ascii="Arial" w:eastAsia="黑体" w:hAnsi="Arial" w:cs="Arial"/>
        <w:b/>
        <w:color w:val="002060"/>
        <w:sz w:val="12"/>
        <w:szCs w:val="12"/>
      </w:rPr>
    </w:pPr>
    <w:r w:rsidRPr="00647F37">
      <w:rPr>
        <w:rFonts w:ascii="Arial" w:hAnsi="Arial" w:cs="Arial"/>
        <w:b/>
        <w:color w:val="002060"/>
        <w:sz w:val="16"/>
        <w:szCs w:val="16"/>
      </w:rPr>
      <w:t xml:space="preserve"> </w:t>
    </w:r>
    <w:r w:rsidRPr="002B3D8A">
      <w:rPr>
        <w:rFonts w:ascii="Arial" w:hAnsi="Arial" w:cs="Arial"/>
        <w:b/>
        <w:color w:val="002060"/>
        <w:sz w:val="12"/>
        <w:szCs w:val="12"/>
      </w:rPr>
      <w:t>ABN:</w:t>
    </w:r>
    <w:r w:rsidR="002B3D8A">
      <w:rPr>
        <w:rFonts w:ascii="Arial" w:hAnsi="Arial" w:cs="Arial"/>
        <w:b/>
        <w:color w:val="002060"/>
        <w:sz w:val="12"/>
        <w:szCs w:val="12"/>
      </w:rPr>
      <w:t xml:space="preserve"> </w:t>
    </w:r>
    <w:r w:rsidR="002B3D8A" w:rsidRPr="002B3D8A">
      <w:rPr>
        <w:rFonts w:ascii="Arial" w:hAnsi="Arial" w:cs="Arial"/>
        <w:b/>
        <w:color w:val="002060"/>
        <w:sz w:val="12"/>
        <w:szCs w:val="12"/>
      </w:rPr>
      <w:t>38 662 733 048</w:t>
    </w:r>
  </w:p>
  <w:p w14:paraId="08AF9041" w14:textId="0B8318EE" w:rsidR="00647F37" w:rsidRPr="002B3D8A" w:rsidRDefault="002B3D8A" w:rsidP="00647F37">
    <w:pPr>
      <w:pStyle w:val="NoSpacing"/>
      <w:spacing w:before="0" w:line="276" w:lineRule="auto"/>
      <w:ind w:right="280"/>
      <w:jc w:val="right"/>
      <w:rPr>
        <w:rFonts w:ascii="Arial" w:hAnsi="Arial" w:cs="Arial"/>
        <w:sz w:val="12"/>
        <w:szCs w:val="12"/>
      </w:rPr>
    </w:pPr>
    <w:r>
      <w:rPr>
        <w:rFonts w:ascii="Arial" w:hAnsi="Arial" w:cs="Arial"/>
        <w:noProof/>
        <w:sz w:val="16"/>
        <w:szCs w:val="16"/>
      </w:rPr>
      <w:drawing>
        <wp:anchor distT="0" distB="0" distL="114300" distR="114300" simplePos="0" relativeHeight="251676160" behindDoc="1" locked="0" layoutInCell="1" allowOverlap="1" wp14:anchorId="1F1224F5" wp14:editId="270CF3D9">
          <wp:simplePos x="0" y="0"/>
          <wp:positionH relativeFrom="column">
            <wp:posOffset>88164</wp:posOffset>
          </wp:positionH>
          <wp:positionV relativeFrom="paragraph">
            <wp:posOffset>9435</wp:posOffset>
          </wp:positionV>
          <wp:extent cx="1710993" cy="459327"/>
          <wp:effectExtent l="0" t="0" r="3810" b="0"/>
          <wp:wrapTight wrapText="bothSides">
            <wp:wrapPolygon edited="0">
              <wp:start x="0" y="0"/>
              <wp:lineTo x="0" y="20614"/>
              <wp:lineTo x="21408" y="20614"/>
              <wp:lineTo x="21408" y="0"/>
              <wp:lineTo x="0" y="0"/>
            </wp:wrapPolygon>
          </wp:wrapTight>
          <wp:docPr id="871067921" name="Picture 1" descr="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67921" name="Picture 1" descr="Blue text on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10993" cy="459327"/>
                  </a:xfrm>
                  <a:prstGeom prst="rect">
                    <a:avLst/>
                  </a:prstGeom>
                </pic:spPr>
              </pic:pic>
            </a:graphicData>
          </a:graphic>
        </wp:anchor>
      </w:drawing>
    </w:r>
    <w:r w:rsidR="000131C0" w:rsidRPr="002B3D8A">
      <w:rPr>
        <w:rFonts w:ascii="Arial" w:hAnsi="Arial" w:cs="Arial"/>
        <w:sz w:val="12"/>
        <w:szCs w:val="12"/>
      </w:rPr>
      <w:t xml:space="preserve">   Email</w:t>
    </w:r>
    <w:r w:rsidR="000131C0" w:rsidRPr="002B3D8A">
      <w:rPr>
        <w:rFonts w:ascii="Arial" w:hAnsi="Arial" w:cs="Arial" w:hint="eastAsia"/>
        <w:sz w:val="12"/>
        <w:szCs w:val="12"/>
      </w:rPr>
      <w:t>：</w:t>
    </w:r>
    <w:hyperlink r:id="rId2" w:history="1">
      <w:r w:rsidRPr="002B3D8A">
        <w:rPr>
          <w:rStyle w:val="Hyperlink"/>
          <w:rFonts w:ascii="Arial" w:eastAsia="微软雅黑" w:hAnsi="Arial" w:cs="Arial"/>
          <w:sz w:val="12"/>
          <w:szCs w:val="12"/>
        </w:rPr>
        <w:t>info@bfnet.au</w:t>
      </w:r>
    </w:hyperlink>
    <w:r w:rsidR="006B0DA5" w:rsidRPr="002B3D8A">
      <w:rPr>
        <w:rFonts w:ascii="Arial" w:hAnsi="Arial" w:cs="Arial"/>
        <w:sz w:val="12"/>
        <w:szCs w:val="12"/>
      </w:rPr>
      <w:t xml:space="preserve">  </w:t>
    </w:r>
  </w:p>
  <w:p w14:paraId="0DA03A9A" w14:textId="29FD2458" w:rsidR="000131C0" w:rsidRDefault="006B0DA5" w:rsidP="002B3D8A">
    <w:pPr>
      <w:pStyle w:val="NoSpacing"/>
      <w:spacing w:before="0" w:line="276" w:lineRule="auto"/>
      <w:ind w:right="280"/>
      <w:jc w:val="right"/>
      <w:rPr>
        <w:rFonts w:ascii="Arial" w:hAnsi="Arial" w:cs="Arial"/>
        <w:sz w:val="12"/>
        <w:szCs w:val="12"/>
      </w:rPr>
    </w:pPr>
    <w:r w:rsidRPr="002B3D8A">
      <w:rPr>
        <w:rFonts w:ascii="Arial" w:hAnsi="Arial" w:cs="Arial"/>
        <w:sz w:val="12"/>
        <w:szCs w:val="12"/>
      </w:rPr>
      <w:t>W</w:t>
    </w:r>
    <w:r w:rsidR="000131C0" w:rsidRPr="002B3D8A">
      <w:rPr>
        <w:rFonts w:ascii="Arial" w:hAnsi="Arial" w:cs="Arial"/>
        <w:sz w:val="12"/>
        <w:szCs w:val="12"/>
      </w:rPr>
      <w:t>eb</w:t>
    </w:r>
    <w:r w:rsidRPr="002B3D8A">
      <w:rPr>
        <w:rFonts w:ascii="Arial" w:hAnsi="Arial" w:cs="Arial"/>
        <w:sz w:val="12"/>
        <w:szCs w:val="12"/>
      </w:rPr>
      <w:t>site</w:t>
    </w:r>
    <w:r w:rsidR="000131C0" w:rsidRPr="002B3D8A">
      <w:rPr>
        <w:rFonts w:ascii="Arial" w:hAnsi="Arial" w:cs="Arial" w:hint="eastAsia"/>
        <w:sz w:val="12"/>
        <w:szCs w:val="12"/>
      </w:rPr>
      <w:t>：</w:t>
    </w:r>
    <w:hyperlink r:id="rId3" w:history="1">
      <w:r w:rsidR="002B3D8A" w:rsidRPr="002B3D8A">
        <w:rPr>
          <w:rStyle w:val="Hyperlink"/>
          <w:rFonts w:ascii="Arial" w:hAnsi="Arial" w:cs="Arial"/>
          <w:sz w:val="12"/>
          <w:szCs w:val="12"/>
        </w:rPr>
        <w:t>www.bfnet.au</w:t>
      </w:r>
    </w:hyperlink>
  </w:p>
  <w:p w14:paraId="1520C067" w14:textId="00C5AEEF" w:rsidR="002B3D8A" w:rsidRPr="002B3D8A" w:rsidRDefault="002B3D8A" w:rsidP="002B3D8A">
    <w:pPr>
      <w:pStyle w:val="NoSpacing"/>
      <w:spacing w:before="0" w:line="276" w:lineRule="auto"/>
      <w:ind w:right="280"/>
      <w:jc w:val="right"/>
      <w:rPr>
        <w:rFonts w:ascii="Arial" w:hAnsi="Arial" w:cs="Arial"/>
        <w:sz w:val="12"/>
        <w:szCs w:val="12"/>
      </w:rPr>
    </w:pPr>
    <w:r>
      <w:rPr>
        <w:rFonts w:ascii="Arial" w:hAnsi="Arial" w:cs="Arial"/>
        <w:sz w:val="12"/>
        <w:szCs w:val="12"/>
      </w:rPr>
      <w:t xml:space="preserve">Phone </w:t>
    </w:r>
    <w:r w:rsidRPr="002B3D8A">
      <w:rPr>
        <w:rFonts w:ascii="Arial" w:hAnsi="Arial" w:cs="Arial" w:hint="eastAsia"/>
        <w:sz w:val="12"/>
        <w:szCs w:val="12"/>
      </w:rPr>
      <w:t>：</w:t>
    </w:r>
    <w:r>
      <w:rPr>
        <w:rFonts w:ascii="Arial" w:hAnsi="Arial" w:cs="Arial"/>
        <w:sz w:val="12"/>
        <w:szCs w:val="12"/>
      </w:rPr>
      <w:t>03 8612 1600</w:t>
    </w:r>
  </w:p>
  <w:p w14:paraId="56F4E9FB" w14:textId="53BC1E20" w:rsidR="000131C0" w:rsidRPr="002B3D8A" w:rsidRDefault="000131C0" w:rsidP="00647F37">
    <w:pPr>
      <w:pStyle w:val="NoSpacing"/>
      <w:spacing w:before="0" w:line="276" w:lineRule="auto"/>
      <w:ind w:right="280"/>
      <w:jc w:val="right"/>
      <w:rPr>
        <w:rFonts w:ascii="Arial" w:hAnsi="Arial" w:cs="Arial"/>
        <w:sz w:val="12"/>
        <w:szCs w:val="12"/>
      </w:rPr>
    </w:pPr>
    <w:r w:rsidRPr="002B3D8A">
      <w:rPr>
        <w:rFonts w:ascii="Arial" w:hAnsi="Arial" w:cs="Arial"/>
        <w:sz w:val="12"/>
        <w:szCs w:val="12"/>
      </w:rPr>
      <w:ptab w:relativeTo="margin" w:alignment="left" w:leader="none"/>
    </w:r>
    <w:r w:rsidRPr="002B3D8A">
      <w:rPr>
        <w:rFonts w:ascii="Arial" w:hAnsi="Arial" w:cs="Arial"/>
        <w:sz w:val="12"/>
        <w:szCs w:val="12"/>
      </w:rPr>
      <w:t>Address</w:t>
    </w:r>
    <w:r w:rsidRPr="002B3D8A">
      <w:rPr>
        <w:rFonts w:ascii="Arial" w:hAnsi="Arial" w:cs="Arial" w:hint="eastAsia"/>
        <w:sz w:val="12"/>
        <w:szCs w:val="12"/>
      </w:rPr>
      <w:t>：</w:t>
    </w:r>
    <w:r w:rsidR="002B3D8A" w:rsidRPr="002B3D8A">
      <w:rPr>
        <w:rFonts w:ascii="Arial" w:hAnsi="Arial" w:cs="Arial" w:hint="eastAsia"/>
        <w:sz w:val="12"/>
        <w:szCs w:val="12"/>
      </w:rPr>
      <w:t>G</w:t>
    </w:r>
    <w:r w:rsidR="002B3D8A" w:rsidRPr="002B3D8A">
      <w:rPr>
        <w:rFonts w:ascii="Arial" w:hAnsi="Arial" w:cs="Arial"/>
        <w:sz w:val="12"/>
        <w:szCs w:val="12"/>
      </w:rPr>
      <w:t>round, 470 St Kilda Rd, Melbourne VIC 3004</w:t>
    </w:r>
  </w:p>
  <w:p w14:paraId="0CC11954" w14:textId="21B532E5" w:rsidR="000131C0" w:rsidRPr="00CA691A" w:rsidRDefault="000131C0" w:rsidP="000131C0">
    <w:pPr>
      <w:pStyle w:val="NoSpacing"/>
      <w:ind w:right="280"/>
      <w:rPr>
        <w:rFonts w:ascii="Arial" w:hAnsi="Arial" w:cs="Arial"/>
        <w:sz w:val="16"/>
        <w:szCs w:val="16"/>
      </w:rPr>
    </w:pPr>
    <w:r w:rsidRPr="00CA691A">
      <w:rPr>
        <w:rFonts w:ascii="Arial" w:hAnsi="Arial" w:cs="Arial"/>
        <w:sz w:val="16"/>
        <w:szCs w:val="16"/>
      </w:rPr>
      <w:t>_________________________________________________________________</w:t>
    </w:r>
    <w:r w:rsidR="00F35141">
      <w:rPr>
        <w:rFonts w:ascii="Cambria" w:hAnsi="Cambria"/>
        <w:noProof/>
        <w:sz w:val="16"/>
        <w:szCs w:val="16"/>
        <w:lang w:val="en-AU"/>
      </w:rPr>
      <mc:AlternateContent>
        <mc:Choice Requires="wpg">
          <w:drawing>
            <wp:anchor distT="0" distB="0" distL="114300" distR="114300" simplePos="0" relativeHeight="251675136" behindDoc="1" locked="0" layoutInCell="1" allowOverlap="1" wp14:anchorId="739AA0E2" wp14:editId="0A595F99">
              <wp:simplePos x="0" y="0"/>
              <wp:positionH relativeFrom="page">
                <wp:posOffset>5859780</wp:posOffset>
              </wp:positionH>
              <wp:positionV relativeFrom="page">
                <wp:posOffset>245745</wp:posOffset>
              </wp:positionV>
              <wp:extent cx="1700530" cy="1023620"/>
              <wp:effectExtent l="11430" t="7620" r="2540" b="6985"/>
              <wp:wrapNone/>
              <wp:docPr id="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3620"/>
                        <a:chOff x="0" y="0"/>
                        <a:chExt cx="17007" cy="10241"/>
                      </a:xfrm>
                    </wpg:grpSpPr>
                    <wpg:grpSp>
                      <wpg:cNvPr id="3" name="Group 168"/>
                      <wpg:cNvGrpSpPr>
                        <a:grpSpLocks/>
                      </wpg:cNvGrpSpPr>
                      <wpg:grpSpPr bwMode="auto">
                        <a:xfrm>
                          <a:off x="0" y="0"/>
                          <a:ext cx="17007" cy="10241"/>
                          <a:chOff x="0" y="0"/>
                          <a:chExt cx="17007" cy="10241"/>
                        </a:xfrm>
                      </wpg:grpSpPr>
                      <wps:wsp>
                        <wps:cNvPr id="4" name="Rectangle 169"/>
                        <wps:cNvSpPr>
                          <a:spLocks noChangeArrowheads="1"/>
                        </wps:cNvSpPr>
                        <wps:spPr bwMode="auto">
                          <a:xfrm>
                            <a:off x="0" y="0"/>
                            <a:ext cx="17007" cy="10241"/>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Rectangle 12"/>
                        <wps:cNvSpPr>
                          <a:spLocks/>
                        </wps:cNvSpPr>
                        <wps:spPr bwMode="auto">
                          <a:xfrm>
                            <a:off x="0" y="0"/>
                            <a:ext cx="14630" cy="10149"/>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Rectangle 171"/>
                        <wps:cNvSpPr>
                          <a:spLocks noChangeArrowheads="1"/>
                        </wps:cNvSpPr>
                        <wps:spPr bwMode="auto">
                          <a:xfrm>
                            <a:off x="0" y="0"/>
                            <a:ext cx="14721" cy="10241"/>
                          </a:xfrm>
                          <a:prstGeom prst="rect">
                            <a:avLst/>
                          </a:prstGeom>
                          <a:blipFill dpi="0" rotWithShape="1">
                            <a:blip r:embed="rId4"/>
                            <a:srcRect/>
                            <a:stretch>
                              <a:fillRect/>
                            </a:stretch>
                          </a:blipFill>
                          <a:ln w="12700">
                            <a:solidFill>
                              <a:srgbClr val="FFFFFF"/>
                            </a:solidFill>
                            <a:miter lim="800000"/>
                            <a:headEnd/>
                            <a:tailEnd/>
                          </a:ln>
                        </wps:spPr>
                        <wps:bodyPr rot="0" vert="horz" wrap="square" lIns="91440" tIns="45720" rIns="91440" bIns="45720" anchor="ctr" anchorCtr="0" upright="1">
                          <a:noAutofit/>
                        </wps:bodyPr>
                      </wps:wsp>
                    </wpg:grpSp>
                    <wps:wsp>
                      <wps:cNvPr id="7" name="Text Box 172"/>
                      <wps:cNvSpPr txBox="1">
                        <a:spLocks noChangeArrowheads="1"/>
                      </wps:cNvSpPr>
                      <wps:spPr bwMode="auto">
                        <a:xfrm>
                          <a:off x="10326" y="95"/>
                          <a:ext cx="4381" cy="3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1AF684" w14:textId="77777777" w:rsidR="000131C0" w:rsidRDefault="000131C0" w:rsidP="000131C0">
                            <w:pPr>
                              <w:pStyle w:val="Header"/>
                            </w:pPr>
                            <w:r>
                              <w:rPr>
                                <w:noProof/>
                              </w:rPr>
                              <w:fldChar w:fldCharType="begin"/>
                            </w:r>
                            <w:r>
                              <w:rPr>
                                <w:noProof/>
                              </w:rPr>
                              <w:instrText xml:space="preserve"> PAGE   \* MERGEFORMAT </w:instrText>
                            </w:r>
                            <w:r>
                              <w:rPr>
                                <w:noProof/>
                              </w:rPr>
                              <w:fldChar w:fldCharType="separate"/>
                            </w:r>
                            <w:r w:rsidR="00A61729">
                              <w:rPr>
                                <w:noProof/>
                              </w:rPr>
                              <w:t>1</w:t>
                            </w:r>
                            <w:r>
                              <w:rPr>
                                <w:noProof/>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9AA0E2" id="Group 167" o:spid="_x0000_s1026" style="position:absolute;margin-left:461.4pt;margin-top:19.35pt;width:133.9pt;height:80.6pt;z-index:-25164134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hTxAAAANoAAAAPAAAAZHJzL2Rvd25yZXYueG1sRI9Pa8JA&#10;FMTvBb/D8gremo1i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GpryFPEAAAA2gAAAA8A&#10;AAAAAAAAAAAAAAAABwIAAGRycy9kb3ducmV2LnhtbFBLBQYAAAAAAwADALcAAAD4AgAAAAA=&#10;"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" path="m,l1462822,r,1014481l638269,407899,,xe" fillcolor="#5b9bd5" stroked="f" strokeweight="1pt">
                  <v:stroke joinstyle="miter"/>
                  <v:path arrowok="t" o:connecttype="custom" o:connectlocs="0,0;14632,0;14632,10154;6384,4083;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" strokecolor="white" strokeweight="1pt">
                  <v:fill r:id="rId5"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" filled="f" stroked="f" strokeweight=".5pt">
                <v:textbox inset=",7.2pt,,7.2pt">
                  <w:txbxContent>
                    <w:p w14:paraId="0E1AF684" w14:textId="77777777" w:rsidR="000131C0" w:rsidRDefault="000131C0" w:rsidP="000131C0">
                      <w:pPr>
                        <w:pStyle w:val="Header"/>
                      </w:pPr>
                      <w:r>
                        <w:rPr>
                          <w:noProof/>
                        </w:rPr>
                        <w:fldChar w:fldCharType="begin"/>
                      </w:r>
                      <w:r>
                        <w:rPr>
                          <w:noProof/>
                        </w:rPr>
                        <w:instrText xml:space="preserve"> PAGE   \* MERGEFORMAT </w:instrText>
                      </w:r>
                      <w:r>
                        <w:rPr>
                          <w:noProof/>
                        </w:rPr>
                        <w:fldChar w:fldCharType="separate"/>
                      </w:r>
                      <w:r w:rsidR="00A61729">
                        <w:rPr>
                          <w:noProof/>
                        </w:rPr>
                        <w:t>1</w:t>
                      </w:r>
                      <w:r>
                        <w:rPr>
                          <w:noProof/>
                        </w:rPr>
                        <w:fldChar w:fldCharType="end"/>
                      </w:r>
                    </w:p>
                  </w:txbxContent>
                </v:textbox>
              </v:shape>
              <w10:wrap anchorx="page" anchory="page"/>
            </v:group>
          </w:pict>
        </mc:Fallback>
      </mc:AlternateContent>
    </w:r>
    <w:r w:rsidRPr="00CA691A">
      <w:rPr>
        <w:rFonts w:ascii="Arial" w:hAnsi="Arial" w:cs="Arial"/>
        <w:sz w:val="16"/>
        <w:szCs w:val="16"/>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5BE"/>
    <w:multiLevelType w:val="hybridMultilevel"/>
    <w:tmpl w:val="20A4B1A4"/>
    <w:lvl w:ilvl="0" w:tplc="595228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CB389C"/>
    <w:multiLevelType w:val="hybridMultilevel"/>
    <w:tmpl w:val="F70ACA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12BA4"/>
    <w:multiLevelType w:val="hybridMultilevel"/>
    <w:tmpl w:val="BC76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B7B12"/>
    <w:multiLevelType w:val="hybridMultilevel"/>
    <w:tmpl w:val="85385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753FA7"/>
    <w:multiLevelType w:val="hybridMultilevel"/>
    <w:tmpl w:val="36885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91B8F"/>
    <w:multiLevelType w:val="hybridMultilevel"/>
    <w:tmpl w:val="20A4B1A4"/>
    <w:lvl w:ilvl="0" w:tplc="FFFFFFFF">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6F759FD"/>
    <w:multiLevelType w:val="hybridMultilevel"/>
    <w:tmpl w:val="200845D4"/>
    <w:lvl w:ilvl="0" w:tplc="566865C2">
      <w:numFmt w:val="bullet"/>
      <w:lvlText w:val="•"/>
      <w:lvlJc w:val="left"/>
      <w:pPr>
        <w:ind w:left="720" w:hanging="360"/>
      </w:pPr>
      <w:rPr>
        <w:rFonts w:ascii="Arial" w:eastAsia="ArialRegular"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C1F9E"/>
    <w:multiLevelType w:val="hybridMultilevel"/>
    <w:tmpl w:val="20A4B1A4"/>
    <w:lvl w:ilvl="0" w:tplc="FFFFFFFF">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9C00970"/>
    <w:multiLevelType w:val="hybridMultilevel"/>
    <w:tmpl w:val="7C4A90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B245FAE"/>
    <w:multiLevelType w:val="hybridMultilevel"/>
    <w:tmpl w:val="9F3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540114">
    <w:abstractNumId w:val="1"/>
  </w:num>
  <w:num w:numId="2" w16cid:durableId="498078293">
    <w:abstractNumId w:val="4"/>
  </w:num>
  <w:num w:numId="3" w16cid:durableId="967397753">
    <w:abstractNumId w:val="2"/>
  </w:num>
  <w:num w:numId="4" w16cid:durableId="270674673">
    <w:abstractNumId w:val="6"/>
  </w:num>
  <w:num w:numId="5" w16cid:durableId="1848860907">
    <w:abstractNumId w:val="9"/>
  </w:num>
  <w:num w:numId="6" w16cid:durableId="723522351">
    <w:abstractNumId w:val="0"/>
  </w:num>
  <w:num w:numId="7" w16cid:durableId="268003574">
    <w:abstractNumId w:val="3"/>
  </w:num>
  <w:num w:numId="8" w16cid:durableId="726998214">
    <w:abstractNumId w:val="8"/>
  </w:num>
  <w:num w:numId="9" w16cid:durableId="791051796">
    <w:abstractNumId w:val="7"/>
  </w:num>
  <w:num w:numId="10" w16cid:durableId="49041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487"/>
    <w:rsid w:val="00007771"/>
    <w:rsid w:val="00011B9B"/>
    <w:rsid w:val="000131C0"/>
    <w:rsid w:val="00017EAF"/>
    <w:rsid w:val="00023294"/>
    <w:rsid w:val="000232B7"/>
    <w:rsid w:val="00031953"/>
    <w:rsid w:val="00032200"/>
    <w:rsid w:val="00034167"/>
    <w:rsid w:val="00041AA0"/>
    <w:rsid w:val="00063CE1"/>
    <w:rsid w:val="00064713"/>
    <w:rsid w:val="00066F6E"/>
    <w:rsid w:val="000730B4"/>
    <w:rsid w:val="00086BFC"/>
    <w:rsid w:val="000908F8"/>
    <w:rsid w:val="000956D1"/>
    <w:rsid w:val="000A008D"/>
    <w:rsid w:val="000C72AB"/>
    <w:rsid w:val="000F26C2"/>
    <w:rsid w:val="000F5FA8"/>
    <w:rsid w:val="00107487"/>
    <w:rsid w:val="00107867"/>
    <w:rsid w:val="001113E6"/>
    <w:rsid w:val="001126F4"/>
    <w:rsid w:val="00116E1E"/>
    <w:rsid w:val="0011711F"/>
    <w:rsid w:val="00126455"/>
    <w:rsid w:val="00130833"/>
    <w:rsid w:val="001337D4"/>
    <w:rsid w:val="00146F87"/>
    <w:rsid w:val="001473BC"/>
    <w:rsid w:val="00161596"/>
    <w:rsid w:val="00162D71"/>
    <w:rsid w:val="001632BA"/>
    <w:rsid w:val="00163454"/>
    <w:rsid w:val="001640AB"/>
    <w:rsid w:val="00165DD3"/>
    <w:rsid w:val="001722EA"/>
    <w:rsid w:val="00172A27"/>
    <w:rsid w:val="001761B1"/>
    <w:rsid w:val="00186130"/>
    <w:rsid w:val="00186557"/>
    <w:rsid w:val="00186A6E"/>
    <w:rsid w:val="00191F23"/>
    <w:rsid w:val="00192012"/>
    <w:rsid w:val="00194F2C"/>
    <w:rsid w:val="00195390"/>
    <w:rsid w:val="0019748D"/>
    <w:rsid w:val="001A55AC"/>
    <w:rsid w:val="001B48DB"/>
    <w:rsid w:val="001C30E3"/>
    <w:rsid w:val="001D1764"/>
    <w:rsid w:val="001F0A4F"/>
    <w:rsid w:val="001F18CA"/>
    <w:rsid w:val="001F3193"/>
    <w:rsid w:val="001F4537"/>
    <w:rsid w:val="00200E04"/>
    <w:rsid w:val="0020137F"/>
    <w:rsid w:val="00201931"/>
    <w:rsid w:val="00207322"/>
    <w:rsid w:val="002151B5"/>
    <w:rsid w:val="00215A26"/>
    <w:rsid w:val="002245EC"/>
    <w:rsid w:val="0023013D"/>
    <w:rsid w:val="002329A1"/>
    <w:rsid w:val="00246DD5"/>
    <w:rsid w:val="0025030B"/>
    <w:rsid w:val="002504C4"/>
    <w:rsid w:val="00250B8B"/>
    <w:rsid w:val="0026459D"/>
    <w:rsid w:val="00270F67"/>
    <w:rsid w:val="00274F29"/>
    <w:rsid w:val="00286830"/>
    <w:rsid w:val="002872D6"/>
    <w:rsid w:val="0029683B"/>
    <w:rsid w:val="002A17F7"/>
    <w:rsid w:val="002B16BF"/>
    <w:rsid w:val="002B347A"/>
    <w:rsid w:val="002B3D8A"/>
    <w:rsid w:val="002B3F9C"/>
    <w:rsid w:val="002B4FFC"/>
    <w:rsid w:val="002C3E3B"/>
    <w:rsid w:val="002D19F7"/>
    <w:rsid w:val="002F71CE"/>
    <w:rsid w:val="00301786"/>
    <w:rsid w:val="00324E33"/>
    <w:rsid w:val="003275E5"/>
    <w:rsid w:val="003315A4"/>
    <w:rsid w:val="00341E10"/>
    <w:rsid w:val="003760FD"/>
    <w:rsid w:val="00383DF2"/>
    <w:rsid w:val="00384069"/>
    <w:rsid w:val="00390960"/>
    <w:rsid w:val="00391777"/>
    <w:rsid w:val="00391FFF"/>
    <w:rsid w:val="00394791"/>
    <w:rsid w:val="00397677"/>
    <w:rsid w:val="003A0503"/>
    <w:rsid w:val="003A29C6"/>
    <w:rsid w:val="003B0F3A"/>
    <w:rsid w:val="003B43D2"/>
    <w:rsid w:val="003C3D9F"/>
    <w:rsid w:val="003C6821"/>
    <w:rsid w:val="003C6C83"/>
    <w:rsid w:val="003D0086"/>
    <w:rsid w:val="003D4A49"/>
    <w:rsid w:val="003D4B98"/>
    <w:rsid w:val="003D60AF"/>
    <w:rsid w:val="003E0801"/>
    <w:rsid w:val="003E75E9"/>
    <w:rsid w:val="00401202"/>
    <w:rsid w:val="004033BA"/>
    <w:rsid w:val="00403933"/>
    <w:rsid w:val="00403E44"/>
    <w:rsid w:val="004072A5"/>
    <w:rsid w:val="004118B9"/>
    <w:rsid w:val="00412DDB"/>
    <w:rsid w:val="004304F0"/>
    <w:rsid w:val="0043524E"/>
    <w:rsid w:val="004409F7"/>
    <w:rsid w:val="00443A70"/>
    <w:rsid w:val="00446A24"/>
    <w:rsid w:val="00467943"/>
    <w:rsid w:val="00471B4E"/>
    <w:rsid w:val="00474BDF"/>
    <w:rsid w:val="004844F0"/>
    <w:rsid w:val="004A01B3"/>
    <w:rsid w:val="004A298F"/>
    <w:rsid w:val="004A5BEA"/>
    <w:rsid w:val="004B049E"/>
    <w:rsid w:val="004B4670"/>
    <w:rsid w:val="004B5CA3"/>
    <w:rsid w:val="004C1CCF"/>
    <w:rsid w:val="004C5646"/>
    <w:rsid w:val="004F1444"/>
    <w:rsid w:val="004F6143"/>
    <w:rsid w:val="004F6468"/>
    <w:rsid w:val="00501EB3"/>
    <w:rsid w:val="005061E3"/>
    <w:rsid w:val="0051041F"/>
    <w:rsid w:val="00514C8D"/>
    <w:rsid w:val="00520309"/>
    <w:rsid w:val="00520EFB"/>
    <w:rsid w:val="00523B2A"/>
    <w:rsid w:val="0052484C"/>
    <w:rsid w:val="00532D96"/>
    <w:rsid w:val="00533F4B"/>
    <w:rsid w:val="005343D8"/>
    <w:rsid w:val="00541CBD"/>
    <w:rsid w:val="005443F1"/>
    <w:rsid w:val="005661F8"/>
    <w:rsid w:val="00575CFB"/>
    <w:rsid w:val="005849B1"/>
    <w:rsid w:val="0059089B"/>
    <w:rsid w:val="0059138A"/>
    <w:rsid w:val="00592C59"/>
    <w:rsid w:val="00597734"/>
    <w:rsid w:val="005A5176"/>
    <w:rsid w:val="005A7384"/>
    <w:rsid w:val="005B292F"/>
    <w:rsid w:val="005B351E"/>
    <w:rsid w:val="005B60B7"/>
    <w:rsid w:val="005D0D88"/>
    <w:rsid w:val="005D25B5"/>
    <w:rsid w:val="005E0063"/>
    <w:rsid w:val="005E48B3"/>
    <w:rsid w:val="005E500E"/>
    <w:rsid w:val="005E6B38"/>
    <w:rsid w:val="005F0364"/>
    <w:rsid w:val="005F4C98"/>
    <w:rsid w:val="00607811"/>
    <w:rsid w:val="00610D03"/>
    <w:rsid w:val="006229EC"/>
    <w:rsid w:val="006231CD"/>
    <w:rsid w:val="006235A2"/>
    <w:rsid w:val="00646C35"/>
    <w:rsid w:val="00646D52"/>
    <w:rsid w:val="00647F37"/>
    <w:rsid w:val="006528CF"/>
    <w:rsid w:val="0065442E"/>
    <w:rsid w:val="00660979"/>
    <w:rsid w:val="0067109C"/>
    <w:rsid w:val="00680629"/>
    <w:rsid w:val="00687DED"/>
    <w:rsid w:val="00693515"/>
    <w:rsid w:val="00694956"/>
    <w:rsid w:val="006950EB"/>
    <w:rsid w:val="006A310A"/>
    <w:rsid w:val="006B0DA5"/>
    <w:rsid w:val="006C15BE"/>
    <w:rsid w:val="006D216B"/>
    <w:rsid w:val="006E1819"/>
    <w:rsid w:val="006F6642"/>
    <w:rsid w:val="00712F50"/>
    <w:rsid w:val="00714B8D"/>
    <w:rsid w:val="00717EE2"/>
    <w:rsid w:val="00725A61"/>
    <w:rsid w:val="00742775"/>
    <w:rsid w:val="007436D7"/>
    <w:rsid w:val="00750616"/>
    <w:rsid w:val="00752661"/>
    <w:rsid w:val="007526F8"/>
    <w:rsid w:val="00754862"/>
    <w:rsid w:val="0075742F"/>
    <w:rsid w:val="0076413B"/>
    <w:rsid w:val="00770D0E"/>
    <w:rsid w:val="00771F56"/>
    <w:rsid w:val="00773A13"/>
    <w:rsid w:val="00783BDC"/>
    <w:rsid w:val="00784C19"/>
    <w:rsid w:val="007A65E0"/>
    <w:rsid w:val="007B62B9"/>
    <w:rsid w:val="007C493F"/>
    <w:rsid w:val="007C57AD"/>
    <w:rsid w:val="007D3DEC"/>
    <w:rsid w:val="007D4E81"/>
    <w:rsid w:val="007E1393"/>
    <w:rsid w:val="007E1726"/>
    <w:rsid w:val="007E27B7"/>
    <w:rsid w:val="007E4667"/>
    <w:rsid w:val="007E5016"/>
    <w:rsid w:val="007E6364"/>
    <w:rsid w:val="007F157F"/>
    <w:rsid w:val="007F70E7"/>
    <w:rsid w:val="008000EB"/>
    <w:rsid w:val="00803435"/>
    <w:rsid w:val="008072A4"/>
    <w:rsid w:val="00815ECD"/>
    <w:rsid w:val="00821180"/>
    <w:rsid w:val="0082183F"/>
    <w:rsid w:val="00824C29"/>
    <w:rsid w:val="00827027"/>
    <w:rsid w:val="00827B97"/>
    <w:rsid w:val="00830A92"/>
    <w:rsid w:val="00850F05"/>
    <w:rsid w:val="00855445"/>
    <w:rsid w:val="008603DE"/>
    <w:rsid w:val="00863095"/>
    <w:rsid w:val="00864794"/>
    <w:rsid w:val="0086553A"/>
    <w:rsid w:val="0088112A"/>
    <w:rsid w:val="00891C65"/>
    <w:rsid w:val="0089765F"/>
    <w:rsid w:val="008B116D"/>
    <w:rsid w:val="008B663C"/>
    <w:rsid w:val="008C3D62"/>
    <w:rsid w:val="008E3527"/>
    <w:rsid w:val="008F3914"/>
    <w:rsid w:val="008F6654"/>
    <w:rsid w:val="00901C01"/>
    <w:rsid w:val="00903D2F"/>
    <w:rsid w:val="00911D78"/>
    <w:rsid w:val="0091389D"/>
    <w:rsid w:val="0092036A"/>
    <w:rsid w:val="00921490"/>
    <w:rsid w:val="009221C5"/>
    <w:rsid w:val="009325E7"/>
    <w:rsid w:val="00934EC1"/>
    <w:rsid w:val="00953662"/>
    <w:rsid w:val="0095526F"/>
    <w:rsid w:val="00960EB3"/>
    <w:rsid w:val="009674AB"/>
    <w:rsid w:val="0097396A"/>
    <w:rsid w:val="00984D7D"/>
    <w:rsid w:val="009858AE"/>
    <w:rsid w:val="00991959"/>
    <w:rsid w:val="00991FCD"/>
    <w:rsid w:val="009A0E11"/>
    <w:rsid w:val="009A6D62"/>
    <w:rsid w:val="009A786E"/>
    <w:rsid w:val="009B2ECA"/>
    <w:rsid w:val="009C5502"/>
    <w:rsid w:val="009D2C02"/>
    <w:rsid w:val="009D383C"/>
    <w:rsid w:val="009D3D7D"/>
    <w:rsid w:val="009E25BE"/>
    <w:rsid w:val="009E7708"/>
    <w:rsid w:val="009F2B6B"/>
    <w:rsid w:val="009F3945"/>
    <w:rsid w:val="009F43A5"/>
    <w:rsid w:val="00A07EB4"/>
    <w:rsid w:val="00A14FCF"/>
    <w:rsid w:val="00A43278"/>
    <w:rsid w:val="00A571FA"/>
    <w:rsid w:val="00A61729"/>
    <w:rsid w:val="00A75038"/>
    <w:rsid w:val="00A82A06"/>
    <w:rsid w:val="00A85C48"/>
    <w:rsid w:val="00A86182"/>
    <w:rsid w:val="00A90697"/>
    <w:rsid w:val="00A90950"/>
    <w:rsid w:val="00AB3FA9"/>
    <w:rsid w:val="00AC78D6"/>
    <w:rsid w:val="00AD20A7"/>
    <w:rsid w:val="00AD7720"/>
    <w:rsid w:val="00AE39AF"/>
    <w:rsid w:val="00AF2A0F"/>
    <w:rsid w:val="00AF34D8"/>
    <w:rsid w:val="00B00B14"/>
    <w:rsid w:val="00B12EE3"/>
    <w:rsid w:val="00B15300"/>
    <w:rsid w:val="00B3125A"/>
    <w:rsid w:val="00B332AE"/>
    <w:rsid w:val="00B6005B"/>
    <w:rsid w:val="00B60B69"/>
    <w:rsid w:val="00B6224F"/>
    <w:rsid w:val="00B7179A"/>
    <w:rsid w:val="00B83136"/>
    <w:rsid w:val="00B91527"/>
    <w:rsid w:val="00B93216"/>
    <w:rsid w:val="00B95892"/>
    <w:rsid w:val="00B97C7B"/>
    <w:rsid w:val="00BA7345"/>
    <w:rsid w:val="00BB1872"/>
    <w:rsid w:val="00BB74AE"/>
    <w:rsid w:val="00BC2367"/>
    <w:rsid w:val="00BC3D37"/>
    <w:rsid w:val="00BC4A20"/>
    <w:rsid w:val="00BE56E0"/>
    <w:rsid w:val="00BF563E"/>
    <w:rsid w:val="00C03C94"/>
    <w:rsid w:val="00C04F6D"/>
    <w:rsid w:val="00C10E9D"/>
    <w:rsid w:val="00C17D13"/>
    <w:rsid w:val="00C24B3A"/>
    <w:rsid w:val="00C253B3"/>
    <w:rsid w:val="00C25B63"/>
    <w:rsid w:val="00C32D8C"/>
    <w:rsid w:val="00C341E0"/>
    <w:rsid w:val="00C34DEE"/>
    <w:rsid w:val="00C40FF6"/>
    <w:rsid w:val="00C41042"/>
    <w:rsid w:val="00C63BD8"/>
    <w:rsid w:val="00C63C83"/>
    <w:rsid w:val="00C7230A"/>
    <w:rsid w:val="00C83647"/>
    <w:rsid w:val="00C839C6"/>
    <w:rsid w:val="00C84D00"/>
    <w:rsid w:val="00C90D8E"/>
    <w:rsid w:val="00C94C50"/>
    <w:rsid w:val="00C95694"/>
    <w:rsid w:val="00C96EFF"/>
    <w:rsid w:val="00CA691A"/>
    <w:rsid w:val="00CC570D"/>
    <w:rsid w:val="00CC654B"/>
    <w:rsid w:val="00CC734C"/>
    <w:rsid w:val="00CC778E"/>
    <w:rsid w:val="00CD0D26"/>
    <w:rsid w:val="00CD1D44"/>
    <w:rsid w:val="00CD2412"/>
    <w:rsid w:val="00CD372B"/>
    <w:rsid w:val="00CD76BD"/>
    <w:rsid w:val="00CD7A40"/>
    <w:rsid w:val="00CD7D63"/>
    <w:rsid w:val="00CE5833"/>
    <w:rsid w:val="00CE68BC"/>
    <w:rsid w:val="00CE7E57"/>
    <w:rsid w:val="00CF2BE9"/>
    <w:rsid w:val="00D05D9A"/>
    <w:rsid w:val="00D30F91"/>
    <w:rsid w:val="00D337EE"/>
    <w:rsid w:val="00D33A48"/>
    <w:rsid w:val="00D33CC2"/>
    <w:rsid w:val="00D3684B"/>
    <w:rsid w:val="00D50344"/>
    <w:rsid w:val="00D67FB8"/>
    <w:rsid w:val="00D715B1"/>
    <w:rsid w:val="00D74E58"/>
    <w:rsid w:val="00D907BD"/>
    <w:rsid w:val="00D91497"/>
    <w:rsid w:val="00D927B4"/>
    <w:rsid w:val="00DA1825"/>
    <w:rsid w:val="00DA21B0"/>
    <w:rsid w:val="00DA2E72"/>
    <w:rsid w:val="00DA7BC5"/>
    <w:rsid w:val="00DB5DDF"/>
    <w:rsid w:val="00DD763C"/>
    <w:rsid w:val="00DD78C3"/>
    <w:rsid w:val="00DF4E8B"/>
    <w:rsid w:val="00DF55CC"/>
    <w:rsid w:val="00DF6545"/>
    <w:rsid w:val="00E00B34"/>
    <w:rsid w:val="00E05D87"/>
    <w:rsid w:val="00E2619E"/>
    <w:rsid w:val="00E26E11"/>
    <w:rsid w:val="00E31C3C"/>
    <w:rsid w:val="00E42320"/>
    <w:rsid w:val="00E45A45"/>
    <w:rsid w:val="00E50CD8"/>
    <w:rsid w:val="00E53120"/>
    <w:rsid w:val="00E9190E"/>
    <w:rsid w:val="00E9270E"/>
    <w:rsid w:val="00EA0081"/>
    <w:rsid w:val="00EA13C8"/>
    <w:rsid w:val="00EA1D38"/>
    <w:rsid w:val="00EB132A"/>
    <w:rsid w:val="00EB2FF1"/>
    <w:rsid w:val="00EB396A"/>
    <w:rsid w:val="00EB6AD9"/>
    <w:rsid w:val="00EC4B2C"/>
    <w:rsid w:val="00ED13CB"/>
    <w:rsid w:val="00ED35D3"/>
    <w:rsid w:val="00EE271C"/>
    <w:rsid w:val="00EE4588"/>
    <w:rsid w:val="00EE60E1"/>
    <w:rsid w:val="00F00C2E"/>
    <w:rsid w:val="00F045B6"/>
    <w:rsid w:val="00F10FF3"/>
    <w:rsid w:val="00F11ABE"/>
    <w:rsid w:val="00F145F4"/>
    <w:rsid w:val="00F14965"/>
    <w:rsid w:val="00F23E82"/>
    <w:rsid w:val="00F2422F"/>
    <w:rsid w:val="00F35141"/>
    <w:rsid w:val="00F521AA"/>
    <w:rsid w:val="00F704E1"/>
    <w:rsid w:val="00F708C8"/>
    <w:rsid w:val="00F719C8"/>
    <w:rsid w:val="00F74AC5"/>
    <w:rsid w:val="00F80AEA"/>
    <w:rsid w:val="00F8219B"/>
    <w:rsid w:val="00FB0C1C"/>
    <w:rsid w:val="00FB6C9A"/>
    <w:rsid w:val="00FC4E56"/>
    <w:rsid w:val="00FD3F78"/>
    <w:rsid w:val="00FD435F"/>
    <w:rsid w:val="00FF28C1"/>
    <w:rsid w:val="020E32BE"/>
    <w:rsid w:val="032A408D"/>
    <w:rsid w:val="070E303D"/>
    <w:rsid w:val="07CB0958"/>
    <w:rsid w:val="0A164290"/>
    <w:rsid w:val="0AA55803"/>
    <w:rsid w:val="0BEE2322"/>
    <w:rsid w:val="130F36D3"/>
    <w:rsid w:val="14DE5ECD"/>
    <w:rsid w:val="1A447892"/>
    <w:rsid w:val="2CAF64AB"/>
    <w:rsid w:val="2CB67452"/>
    <w:rsid w:val="2E447274"/>
    <w:rsid w:val="323F77E9"/>
    <w:rsid w:val="343E4D30"/>
    <w:rsid w:val="34F44E6F"/>
    <w:rsid w:val="3FB41B8F"/>
    <w:rsid w:val="495F4AFE"/>
    <w:rsid w:val="56B12EC7"/>
    <w:rsid w:val="579B4EF0"/>
    <w:rsid w:val="60BF2B5D"/>
    <w:rsid w:val="6505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3642035"/>
  <w15:docId w15:val="{44CA229C-3EED-4CD6-A494-153A341F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42F"/>
    <w:pPr>
      <w:spacing w:before="100"/>
    </w:pPr>
    <w:rPr>
      <w:rFonts w:ascii="Cambria" w:eastAsia="黑体" w:hAnsi="Cambria"/>
    </w:rPr>
  </w:style>
  <w:style w:type="paragraph" w:styleId="Heading1">
    <w:name w:val="heading 1"/>
    <w:basedOn w:val="Normal"/>
    <w:next w:val="Normal"/>
    <w:link w:val="Heading1Char"/>
    <w:uiPriority w:val="9"/>
    <w:qFormat/>
    <w:rsid w:val="0075742F"/>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75742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unhideWhenUsed/>
    <w:qFormat/>
    <w:rsid w:val="0075742F"/>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unhideWhenUsed/>
    <w:qFormat/>
    <w:rsid w:val="0075742F"/>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unhideWhenUsed/>
    <w:qFormat/>
    <w:rsid w:val="0075742F"/>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unhideWhenUsed/>
    <w:qFormat/>
    <w:rsid w:val="0075742F"/>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unhideWhenUsed/>
    <w:qFormat/>
    <w:rsid w:val="0075742F"/>
    <w:pPr>
      <w:spacing w:before="200" w:after="0"/>
      <w:outlineLvl w:val="6"/>
    </w:pPr>
    <w:rPr>
      <w:caps/>
      <w:color w:val="2E74B5"/>
      <w:spacing w:val="10"/>
    </w:rPr>
  </w:style>
  <w:style w:type="paragraph" w:styleId="Heading8">
    <w:name w:val="heading 8"/>
    <w:basedOn w:val="Normal"/>
    <w:next w:val="Normal"/>
    <w:link w:val="Heading8Char"/>
    <w:uiPriority w:val="9"/>
    <w:unhideWhenUsed/>
    <w:qFormat/>
    <w:rsid w:val="0075742F"/>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75742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5742F"/>
    <w:rPr>
      <w:b/>
      <w:bCs/>
      <w:color w:val="2E74B5"/>
      <w:sz w:val="16"/>
      <w:szCs w:val="16"/>
    </w:rPr>
  </w:style>
  <w:style w:type="paragraph" w:styleId="BalloonText">
    <w:name w:val="Balloon Text"/>
    <w:basedOn w:val="Normal"/>
    <w:link w:val="BalloonTextChar"/>
    <w:uiPriority w:val="99"/>
    <w:unhideWhenUsed/>
    <w:rsid w:val="0075742F"/>
    <w:pPr>
      <w:spacing w:before="0" w:after="0" w:line="240" w:lineRule="auto"/>
    </w:pPr>
    <w:rPr>
      <w:rFonts w:ascii="Tahoma" w:hAnsi="Tahoma" w:cs="Tahoma"/>
      <w:sz w:val="16"/>
      <w:szCs w:val="16"/>
    </w:rPr>
  </w:style>
  <w:style w:type="paragraph" w:styleId="Footer">
    <w:name w:val="footer"/>
    <w:basedOn w:val="Normal"/>
    <w:link w:val="FooterChar"/>
    <w:uiPriority w:val="99"/>
    <w:unhideWhenUsed/>
    <w:rsid w:val="0075742F"/>
    <w:pPr>
      <w:tabs>
        <w:tab w:val="center" w:pos="4153"/>
        <w:tab w:val="right" w:pos="8306"/>
      </w:tabs>
      <w:spacing w:before="0" w:after="0" w:line="240" w:lineRule="auto"/>
    </w:pPr>
  </w:style>
  <w:style w:type="paragraph" w:styleId="Header">
    <w:name w:val="header"/>
    <w:basedOn w:val="Normal"/>
    <w:link w:val="HeaderChar"/>
    <w:uiPriority w:val="99"/>
    <w:unhideWhenUsed/>
    <w:rsid w:val="0075742F"/>
    <w:pPr>
      <w:tabs>
        <w:tab w:val="center" w:pos="4153"/>
        <w:tab w:val="right" w:pos="8306"/>
      </w:tabs>
      <w:spacing w:before="0" w:after="0" w:line="240" w:lineRule="auto"/>
    </w:pPr>
  </w:style>
  <w:style w:type="paragraph" w:styleId="Subtitle">
    <w:name w:val="Subtitle"/>
    <w:basedOn w:val="Normal"/>
    <w:next w:val="Normal"/>
    <w:link w:val="SubtitleChar"/>
    <w:uiPriority w:val="11"/>
    <w:qFormat/>
    <w:rsid w:val="0075742F"/>
    <w:pPr>
      <w:spacing w:before="0" w:after="500" w:line="240" w:lineRule="auto"/>
    </w:pPr>
    <w:rPr>
      <w:caps/>
      <w:color w:val="595959"/>
      <w:spacing w:val="10"/>
      <w:sz w:val="21"/>
      <w:szCs w:val="21"/>
    </w:rPr>
  </w:style>
  <w:style w:type="paragraph" w:styleId="NormalWeb">
    <w:name w:val="Normal (Web)"/>
    <w:basedOn w:val="Normal"/>
    <w:link w:val="NormalWebChar"/>
    <w:uiPriority w:val="99"/>
    <w:unhideWhenUsed/>
    <w:rsid w:val="0075742F"/>
    <w:pPr>
      <w:spacing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75742F"/>
    <w:pPr>
      <w:spacing w:before="0" w:after="0"/>
    </w:pPr>
    <w:rPr>
      <w:caps/>
      <w:color w:val="5B9BD5"/>
      <w:spacing w:val="10"/>
      <w:sz w:val="52"/>
      <w:szCs w:val="52"/>
    </w:rPr>
  </w:style>
  <w:style w:type="character" w:styleId="Strong">
    <w:name w:val="Strong"/>
    <w:uiPriority w:val="22"/>
    <w:qFormat/>
    <w:rsid w:val="0075742F"/>
    <w:rPr>
      <w:b/>
      <w:bCs/>
    </w:rPr>
  </w:style>
  <w:style w:type="character" w:styleId="Emphasis">
    <w:name w:val="Emphasis"/>
    <w:uiPriority w:val="20"/>
    <w:qFormat/>
    <w:rsid w:val="0075742F"/>
    <w:rPr>
      <w:caps/>
      <w:color w:val="1F4D78"/>
      <w:spacing w:val="5"/>
    </w:rPr>
  </w:style>
  <w:style w:type="character" w:styleId="Hyperlink">
    <w:name w:val="Hyperlink"/>
    <w:uiPriority w:val="99"/>
    <w:unhideWhenUsed/>
    <w:rsid w:val="0075742F"/>
    <w:rPr>
      <w:color w:val="0563C1"/>
      <w:u w:val="single"/>
    </w:rPr>
  </w:style>
  <w:style w:type="table" w:styleId="TableGrid">
    <w:name w:val="Table Grid"/>
    <w:basedOn w:val="TableNormal"/>
    <w:uiPriority w:val="39"/>
    <w:rsid w:val="00757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1"/>
    <w:qFormat/>
    <w:rsid w:val="0075742F"/>
    <w:pPr>
      <w:spacing w:before="100"/>
    </w:pPr>
    <w:rPr>
      <w:rFonts w:ascii="Cambria" w:eastAsia="黑体" w:hAnsi="Cambria"/>
    </w:rPr>
  </w:style>
  <w:style w:type="paragraph" w:customStyle="1" w:styleId="Quote1">
    <w:name w:val="Quote1"/>
    <w:basedOn w:val="Normal"/>
    <w:next w:val="Normal"/>
    <w:link w:val="QuoteChar"/>
    <w:uiPriority w:val="29"/>
    <w:qFormat/>
    <w:rsid w:val="0075742F"/>
    <w:rPr>
      <w:i/>
      <w:iCs/>
      <w:sz w:val="24"/>
      <w:szCs w:val="24"/>
    </w:rPr>
  </w:style>
  <w:style w:type="paragraph" w:customStyle="1" w:styleId="IntenseQuote1">
    <w:name w:val="Intense Quote1"/>
    <w:basedOn w:val="Normal"/>
    <w:next w:val="Normal"/>
    <w:link w:val="IntenseQuoteChar"/>
    <w:uiPriority w:val="30"/>
    <w:qFormat/>
    <w:rsid w:val="0075742F"/>
    <w:pPr>
      <w:spacing w:before="240" w:after="240" w:line="240" w:lineRule="auto"/>
      <w:ind w:left="1080" w:right="1080"/>
      <w:jc w:val="center"/>
    </w:pPr>
    <w:rPr>
      <w:color w:val="5B9BD5"/>
      <w:sz w:val="24"/>
      <w:szCs w:val="24"/>
    </w:rPr>
  </w:style>
  <w:style w:type="paragraph" w:customStyle="1" w:styleId="TOCHeading1">
    <w:name w:val="TOC Heading1"/>
    <w:basedOn w:val="Heading1"/>
    <w:next w:val="Normal"/>
    <w:uiPriority w:val="39"/>
    <w:unhideWhenUsed/>
    <w:qFormat/>
    <w:rsid w:val="0075742F"/>
    <w:pPr>
      <w:outlineLvl w:val="9"/>
    </w:pPr>
  </w:style>
  <w:style w:type="paragraph" w:customStyle="1" w:styleId="ListParagraph1">
    <w:name w:val="List Paragraph1"/>
    <w:basedOn w:val="Normal"/>
    <w:uiPriority w:val="34"/>
    <w:qFormat/>
    <w:rsid w:val="0075742F"/>
    <w:pPr>
      <w:spacing w:before="0" w:after="160" w:line="300" w:lineRule="auto"/>
      <w:ind w:left="720"/>
      <w:contextualSpacing/>
    </w:pPr>
    <w:rPr>
      <w:rFonts w:ascii="Century Gothic" w:eastAsia="Meiryo" w:hAnsi="Century Gothic"/>
      <w:sz w:val="17"/>
      <w:szCs w:val="17"/>
      <w:lang w:eastAsia="ja-JP"/>
    </w:rPr>
  </w:style>
  <w:style w:type="paragraph" w:customStyle="1" w:styleId="Default">
    <w:name w:val="Default"/>
    <w:rsid w:val="0075742F"/>
    <w:pPr>
      <w:widowControl w:val="0"/>
      <w:autoSpaceDE w:val="0"/>
      <w:autoSpaceDN w:val="0"/>
      <w:adjustRightInd w:val="0"/>
    </w:pPr>
    <w:rPr>
      <w:rFonts w:ascii="宋体" w:cs="宋体"/>
      <w:color w:val="000000"/>
      <w:sz w:val="24"/>
      <w:szCs w:val="24"/>
    </w:rPr>
  </w:style>
  <w:style w:type="paragraph" w:customStyle="1" w:styleId="Style1">
    <w:name w:val="Style1"/>
    <w:basedOn w:val="Normal"/>
    <w:link w:val="Style1Char"/>
    <w:rsid w:val="0075742F"/>
    <w:pPr>
      <w:autoSpaceDE w:val="0"/>
      <w:autoSpaceDN w:val="0"/>
      <w:adjustRightInd w:val="0"/>
      <w:spacing w:after="0" w:line="240" w:lineRule="auto"/>
    </w:pPr>
    <w:rPr>
      <w:rFonts w:ascii="微软雅黑" w:eastAsia="微软雅黑" w:hAnsi="微软雅黑" w:cs="DengXian-Bold"/>
      <w:b/>
      <w:bCs/>
      <w:color w:val="ED7D31"/>
      <w:sz w:val="28"/>
      <w:szCs w:val="24"/>
      <w:u w:val="single"/>
    </w:rPr>
  </w:style>
  <w:style w:type="paragraph" w:customStyle="1" w:styleId="Style2">
    <w:name w:val="Style2"/>
    <w:basedOn w:val="Style1"/>
    <w:next w:val="Heading7"/>
    <w:rsid w:val="0075742F"/>
  </w:style>
  <w:style w:type="paragraph" w:customStyle="1" w:styleId="v1">
    <w:name w:val="v1"/>
    <w:basedOn w:val="Heading2"/>
    <w:link w:val="v1Char"/>
    <w:qFormat/>
    <w:rsid w:val="0075742F"/>
    <w:rPr>
      <w:rFonts w:ascii="微软雅黑" w:eastAsia="微软雅黑" w:hAnsi="微软雅黑"/>
      <w:b/>
      <w:color w:val="ED7D31"/>
      <w:sz w:val="28"/>
    </w:rPr>
  </w:style>
  <w:style w:type="paragraph" w:customStyle="1" w:styleId="a">
    <w:basedOn w:val="Normal"/>
    <w:next w:val="Normal"/>
    <w:rsid w:val="0075742F"/>
    <w:pPr>
      <w:pBdr>
        <w:top w:val="single" w:sz="6" w:space="1" w:color="auto"/>
      </w:pBdr>
      <w:jc w:val="center"/>
    </w:pPr>
    <w:rPr>
      <w:rFonts w:ascii="Arial" w:eastAsia="宋体"/>
      <w:vanish/>
      <w:sz w:val="16"/>
    </w:rPr>
  </w:style>
  <w:style w:type="character" w:customStyle="1" w:styleId="IntenseEmphasis1">
    <w:name w:val="Intense Emphasis1"/>
    <w:uiPriority w:val="21"/>
    <w:qFormat/>
    <w:rsid w:val="0075742F"/>
    <w:rPr>
      <w:b/>
      <w:bCs/>
      <w:caps/>
      <w:color w:val="1F4D78"/>
      <w:spacing w:val="10"/>
    </w:rPr>
  </w:style>
  <w:style w:type="character" w:customStyle="1" w:styleId="Heading1Char">
    <w:name w:val="Heading 1 Char"/>
    <w:link w:val="Heading1"/>
    <w:uiPriority w:val="9"/>
    <w:rsid w:val="0075742F"/>
    <w:rPr>
      <w:caps/>
      <w:color w:val="FFFFFF"/>
      <w:spacing w:val="15"/>
      <w:sz w:val="22"/>
      <w:szCs w:val="22"/>
      <w:shd w:val="clear" w:color="auto" w:fill="5B9BD5"/>
    </w:rPr>
  </w:style>
  <w:style w:type="character" w:customStyle="1" w:styleId="Heading2Char">
    <w:name w:val="Heading 2 Char"/>
    <w:link w:val="Heading2"/>
    <w:uiPriority w:val="9"/>
    <w:rsid w:val="0075742F"/>
    <w:rPr>
      <w:caps/>
      <w:spacing w:val="15"/>
      <w:shd w:val="clear" w:color="auto" w:fill="DEEAF6"/>
    </w:rPr>
  </w:style>
  <w:style w:type="character" w:customStyle="1" w:styleId="Heading3Char">
    <w:name w:val="Heading 3 Char"/>
    <w:link w:val="Heading3"/>
    <w:uiPriority w:val="9"/>
    <w:semiHidden/>
    <w:rsid w:val="0075742F"/>
    <w:rPr>
      <w:caps/>
      <w:color w:val="1F4D78"/>
      <w:spacing w:val="15"/>
    </w:rPr>
  </w:style>
  <w:style w:type="character" w:customStyle="1" w:styleId="Heading4Char">
    <w:name w:val="Heading 4 Char"/>
    <w:link w:val="Heading4"/>
    <w:uiPriority w:val="9"/>
    <w:semiHidden/>
    <w:rsid w:val="0075742F"/>
    <w:rPr>
      <w:caps/>
      <w:color w:val="2E74B5"/>
      <w:spacing w:val="10"/>
    </w:rPr>
  </w:style>
  <w:style w:type="character" w:customStyle="1" w:styleId="Heading5Char">
    <w:name w:val="Heading 5 Char"/>
    <w:link w:val="Heading5"/>
    <w:uiPriority w:val="9"/>
    <w:semiHidden/>
    <w:rsid w:val="0075742F"/>
    <w:rPr>
      <w:caps/>
      <w:color w:val="2E74B5"/>
      <w:spacing w:val="10"/>
    </w:rPr>
  </w:style>
  <w:style w:type="character" w:customStyle="1" w:styleId="Heading6Char">
    <w:name w:val="Heading 6 Char"/>
    <w:link w:val="Heading6"/>
    <w:uiPriority w:val="9"/>
    <w:semiHidden/>
    <w:rsid w:val="0075742F"/>
    <w:rPr>
      <w:caps/>
      <w:color w:val="2E74B5"/>
      <w:spacing w:val="10"/>
    </w:rPr>
  </w:style>
  <w:style w:type="character" w:customStyle="1" w:styleId="Heading7Char">
    <w:name w:val="Heading 7 Char"/>
    <w:link w:val="Heading7"/>
    <w:uiPriority w:val="9"/>
    <w:semiHidden/>
    <w:rsid w:val="0075742F"/>
    <w:rPr>
      <w:caps/>
      <w:color w:val="2E74B5"/>
      <w:spacing w:val="10"/>
    </w:rPr>
  </w:style>
  <w:style w:type="character" w:customStyle="1" w:styleId="Heading8Char">
    <w:name w:val="Heading 8 Char"/>
    <w:link w:val="Heading8"/>
    <w:uiPriority w:val="9"/>
    <w:semiHidden/>
    <w:rsid w:val="0075742F"/>
    <w:rPr>
      <w:caps/>
      <w:spacing w:val="10"/>
      <w:sz w:val="18"/>
      <w:szCs w:val="18"/>
    </w:rPr>
  </w:style>
  <w:style w:type="character" w:customStyle="1" w:styleId="Heading9Char">
    <w:name w:val="Heading 9 Char"/>
    <w:link w:val="Heading9"/>
    <w:uiPriority w:val="9"/>
    <w:semiHidden/>
    <w:rsid w:val="0075742F"/>
    <w:rPr>
      <w:i/>
      <w:iCs/>
      <w:caps/>
      <w:spacing w:val="10"/>
      <w:sz w:val="18"/>
      <w:szCs w:val="18"/>
    </w:rPr>
  </w:style>
  <w:style w:type="character" w:customStyle="1" w:styleId="TitleChar">
    <w:name w:val="Title Char"/>
    <w:link w:val="Title"/>
    <w:uiPriority w:val="10"/>
    <w:rsid w:val="0075742F"/>
    <w:rPr>
      <w:rFonts w:ascii="Cambria" w:eastAsia="黑体" w:hAnsi="Cambria" w:cs="Times New Roman"/>
      <w:caps/>
      <w:color w:val="5B9BD5"/>
      <w:spacing w:val="10"/>
      <w:sz w:val="52"/>
      <w:szCs w:val="52"/>
    </w:rPr>
  </w:style>
  <w:style w:type="character" w:customStyle="1" w:styleId="SubtitleChar">
    <w:name w:val="Subtitle Char"/>
    <w:link w:val="Subtitle"/>
    <w:uiPriority w:val="11"/>
    <w:rsid w:val="0075742F"/>
    <w:rPr>
      <w:caps/>
      <w:color w:val="595959"/>
      <w:spacing w:val="10"/>
      <w:sz w:val="21"/>
      <w:szCs w:val="21"/>
    </w:rPr>
  </w:style>
  <w:style w:type="character" w:customStyle="1" w:styleId="QuoteChar">
    <w:name w:val="Quote Char"/>
    <w:link w:val="Quote1"/>
    <w:uiPriority w:val="29"/>
    <w:rsid w:val="0075742F"/>
    <w:rPr>
      <w:i/>
      <w:iCs/>
      <w:sz w:val="24"/>
      <w:szCs w:val="24"/>
    </w:rPr>
  </w:style>
  <w:style w:type="character" w:customStyle="1" w:styleId="IntenseQuoteChar">
    <w:name w:val="Intense Quote Char"/>
    <w:link w:val="IntenseQuote1"/>
    <w:uiPriority w:val="30"/>
    <w:rsid w:val="0075742F"/>
    <w:rPr>
      <w:color w:val="5B9BD5"/>
      <w:sz w:val="24"/>
      <w:szCs w:val="24"/>
    </w:rPr>
  </w:style>
  <w:style w:type="character" w:customStyle="1" w:styleId="SubtleEmphasis1">
    <w:name w:val="Subtle Emphasis1"/>
    <w:uiPriority w:val="19"/>
    <w:qFormat/>
    <w:rsid w:val="0075742F"/>
    <w:rPr>
      <w:i/>
      <w:iCs/>
      <w:color w:val="1F4D78"/>
    </w:rPr>
  </w:style>
  <w:style w:type="character" w:customStyle="1" w:styleId="SubtleReference1">
    <w:name w:val="Subtle Reference1"/>
    <w:uiPriority w:val="31"/>
    <w:qFormat/>
    <w:rsid w:val="0075742F"/>
    <w:rPr>
      <w:b/>
      <w:bCs/>
      <w:color w:val="5B9BD5"/>
    </w:rPr>
  </w:style>
  <w:style w:type="character" w:customStyle="1" w:styleId="IntenseReference1">
    <w:name w:val="Intense Reference1"/>
    <w:uiPriority w:val="32"/>
    <w:qFormat/>
    <w:rsid w:val="0075742F"/>
    <w:rPr>
      <w:b/>
      <w:bCs/>
      <w:i/>
      <w:iCs/>
      <w:caps/>
      <w:color w:val="5B9BD5"/>
    </w:rPr>
  </w:style>
  <w:style w:type="character" w:customStyle="1" w:styleId="BookTitle1">
    <w:name w:val="Book Title1"/>
    <w:uiPriority w:val="33"/>
    <w:qFormat/>
    <w:rsid w:val="0075742F"/>
    <w:rPr>
      <w:b/>
      <w:bCs/>
      <w:i/>
      <w:iCs/>
      <w:spacing w:val="0"/>
    </w:rPr>
  </w:style>
  <w:style w:type="character" w:customStyle="1" w:styleId="HeaderChar">
    <w:name w:val="Header Char"/>
    <w:basedOn w:val="DefaultParagraphFont"/>
    <w:link w:val="Header"/>
    <w:uiPriority w:val="99"/>
    <w:rsid w:val="0075742F"/>
  </w:style>
  <w:style w:type="character" w:customStyle="1" w:styleId="FooterChar">
    <w:name w:val="Footer Char"/>
    <w:basedOn w:val="DefaultParagraphFont"/>
    <w:link w:val="Footer"/>
    <w:uiPriority w:val="99"/>
    <w:rsid w:val="0075742F"/>
  </w:style>
  <w:style w:type="character" w:customStyle="1" w:styleId="NoSpacingChar">
    <w:name w:val="No Spacing Char"/>
    <w:link w:val="NoSpacing1"/>
    <w:uiPriority w:val="1"/>
    <w:rsid w:val="0075742F"/>
  </w:style>
  <w:style w:type="character" w:customStyle="1" w:styleId="NormalWebChar">
    <w:name w:val="Normal (Web) Char"/>
    <w:basedOn w:val="DefaultParagraphFont"/>
    <w:link w:val="NormalWeb"/>
    <w:uiPriority w:val="99"/>
    <w:rsid w:val="0075742F"/>
    <w:rPr>
      <w:rFonts w:ascii="Times New Roman" w:eastAsia="Times New Roman" w:hAnsi="Times New Roman"/>
      <w:sz w:val="24"/>
      <w:szCs w:val="24"/>
    </w:rPr>
  </w:style>
  <w:style w:type="character" w:customStyle="1" w:styleId="apple-converted-space">
    <w:name w:val="apple-converted-space"/>
    <w:basedOn w:val="DefaultParagraphFont"/>
    <w:rsid w:val="0075742F"/>
  </w:style>
  <w:style w:type="character" w:customStyle="1" w:styleId="BalloonTextChar">
    <w:name w:val="Balloon Text Char"/>
    <w:basedOn w:val="DefaultParagraphFont"/>
    <w:link w:val="BalloonText"/>
    <w:uiPriority w:val="99"/>
    <w:semiHidden/>
    <w:rsid w:val="0075742F"/>
    <w:rPr>
      <w:rFonts w:ascii="Tahoma" w:hAnsi="Tahoma" w:cs="Tahoma"/>
      <w:sz w:val="16"/>
      <w:szCs w:val="16"/>
    </w:rPr>
  </w:style>
  <w:style w:type="character" w:customStyle="1" w:styleId="Style1Char">
    <w:name w:val="Style1 Char"/>
    <w:basedOn w:val="DefaultParagraphFont"/>
    <w:link w:val="Style1"/>
    <w:rsid w:val="0075742F"/>
    <w:rPr>
      <w:rFonts w:ascii="微软雅黑" w:eastAsia="微软雅黑" w:hAnsi="微软雅黑" w:cs="DengXian-Bold"/>
      <w:b/>
      <w:bCs/>
      <w:color w:val="ED7D31"/>
      <w:sz w:val="28"/>
      <w:szCs w:val="24"/>
      <w:u w:val="single"/>
    </w:rPr>
  </w:style>
  <w:style w:type="character" w:customStyle="1" w:styleId="v1Char">
    <w:name w:val="v1 Char"/>
    <w:basedOn w:val="Heading2Char"/>
    <w:link w:val="v1"/>
    <w:rsid w:val="0075742F"/>
    <w:rPr>
      <w:rFonts w:ascii="微软雅黑" w:eastAsia="微软雅黑" w:hAnsi="微软雅黑"/>
      <w:b/>
      <w:caps/>
      <w:color w:val="ED7D31"/>
      <w:spacing w:val="15"/>
      <w:sz w:val="28"/>
      <w:shd w:val="clear" w:color="auto" w:fill="DEEAF6"/>
    </w:rPr>
  </w:style>
  <w:style w:type="character" w:customStyle="1" w:styleId="gt-baf-base-sep">
    <w:name w:val="gt-baf-base-sep"/>
    <w:basedOn w:val="DefaultParagraphFont"/>
    <w:rsid w:val="0075742F"/>
  </w:style>
  <w:style w:type="character" w:customStyle="1" w:styleId="gt-baf-pos">
    <w:name w:val="gt-baf-pos"/>
    <w:basedOn w:val="DefaultParagraphFont"/>
    <w:rsid w:val="0075742F"/>
    <w:rPr>
      <w:color w:val="777777"/>
    </w:rPr>
  </w:style>
  <w:style w:type="character" w:customStyle="1" w:styleId="focus">
    <w:name w:val="focus"/>
    <w:basedOn w:val="DefaultParagraphFont"/>
    <w:rsid w:val="0075742F"/>
  </w:style>
  <w:style w:type="character" w:customStyle="1" w:styleId="alt-edited1">
    <w:name w:val="alt-edited1"/>
    <w:basedOn w:val="DefaultParagraphFont"/>
    <w:rsid w:val="0075742F"/>
    <w:rPr>
      <w:color w:val="4D90F0"/>
    </w:rPr>
  </w:style>
  <w:style w:type="paragraph" w:styleId="NoSpacing">
    <w:name w:val="No Spacing"/>
    <w:uiPriority w:val="1"/>
    <w:qFormat/>
    <w:rsid w:val="000131C0"/>
    <w:pPr>
      <w:spacing w:before="100" w:after="0" w:line="240" w:lineRule="auto"/>
    </w:pPr>
  </w:style>
  <w:style w:type="table" w:styleId="ListTable4-Accent5">
    <w:name w:val="List Table 4 Accent 5"/>
    <w:basedOn w:val="TableNormal"/>
    <w:uiPriority w:val="49"/>
    <w:rsid w:val="0028683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8683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8603D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99"/>
    <w:rsid w:val="00647F37"/>
    <w:pPr>
      <w:ind w:left="720"/>
      <w:contextualSpacing/>
    </w:pPr>
  </w:style>
  <w:style w:type="table" w:styleId="GridTable1Light-Accent1">
    <w:name w:val="Grid Table 1 Light Accent 1"/>
    <w:basedOn w:val="TableNormal"/>
    <w:uiPriority w:val="46"/>
    <w:rsid w:val="00647F37"/>
    <w:pPr>
      <w:spacing w:after="0" w:line="240" w:lineRule="auto"/>
    </w:pPr>
    <w:rPr>
      <w:rFonts w:eastAsia="Times New Roman"/>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B3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2156">
      <w:bodyDiv w:val="1"/>
      <w:marLeft w:val="0"/>
      <w:marRight w:val="0"/>
      <w:marTop w:val="0"/>
      <w:marBottom w:val="0"/>
      <w:divBdr>
        <w:top w:val="none" w:sz="0" w:space="0" w:color="auto"/>
        <w:left w:val="none" w:sz="0" w:space="0" w:color="auto"/>
        <w:bottom w:val="none" w:sz="0" w:space="0" w:color="auto"/>
        <w:right w:val="none" w:sz="0" w:space="0" w:color="auto"/>
      </w:divBdr>
    </w:div>
    <w:div w:id="111578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fnet.au" TargetMode="External"/><Relationship Id="rId2" Type="http://schemas.openxmlformats.org/officeDocument/2006/relationships/hyperlink" Target="mailto:info@bfnet.au"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6B54A9-DF35-4079-8C2E-82310971E59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United</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dc:title>
  <dc:creator>win9</dc:creator>
  <cp:lastModifiedBy>Raki Li</cp:lastModifiedBy>
  <cp:revision>34</cp:revision>
  <cp:lastPrinted>2021-07-18T10:33:00Z</cp:lastPrinted>
  <dcterms:created xsi:type="dcterms:W3CDTF">2021-06-08T14:11:00Z</dcterms:created>
  <dcterms:modified xsi:type="dcterms:W3CDTF">2025-03-06T02:56:00Z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